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F1637" w14:textId="77777777" w:rsidR="005F3EDB" w:rsidRPr="00CD1BAB" w:rsidRDefault="00CD1BAB" w:rsidP="00267804">
      <w:pPr>
        <w:pStyle w:val="Nadpis2"/>
        <w:jc w:val="center"/>
        <w:rPr>
          <w:rFonts w:eastAsia="Times New Roman"/>
        </w:rPr>
      </w:pPr>
      <w:r>
        <w:rPr>
          <w:rFonts w:eastAsia="Times New Roman"/>
        </w:rPr>
        <w:t>Masarykova ZŠ Klatovy, tř. Národních</w:t>
      </w:r>
      <w:r w:rsidRPr="00CD1BAB">
        <w:rPr>
          <w:rFonts w:eastAsia="Times New Roman"/>
        </w:rPr>
        <w:t xml:space="preserve"> mučedníků 185</w:t>
      </w:r>
    </w:p>
    <w:p w14:paraId="3D33F992" w14:textId="77777777" w:rsidR="005F3EDB" w:rsidRPr="00CD1BAB" w:rsidRDefault="00CD1BAB">
      <w:pPr>
        <w:spacing w:after="0" w:line="240" w:lineRule="auto"/>
        <w:ind w:right="-142"/>
        <w:jc w:val="center"/>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 xml:space="preserve">Národních mučedníků 185, 339 01 Klatovy IV.; </w:t>
      </w:r>
      <w:r w:rsidRPr="00CD1BAB">
        <w:rPr>
          <w:rFonts w:ascii="Wingdings" w:eastAsia="Wingdings" w:hAnsi="Wingdings" w:cs="Wingdings"/>
          <w:b/>
          <w:color w:val="000000"/>
          <w:sz w:val="28"/>
        </w:rPr>
        <w:t>🕿</w:t>
      </w:r>
      <w:r w:rsidRPr="00CD1BAB">
        <w:rPr>
          <w:rFonts w:ascii="Times New Roman" w:eastAsia="Times New Roman" w:hAnsi="Times New Roman" w:cs="Times New Roman"/>
          <w:b/>
          <w:color w:val="000000"/>
          <w:sz w:val="28"/>
        </w:rPr>
        <w:t xml:space="preserve">: 376 312 154, </w:t>
      </w:r>
    </w:p>
    <w:p w14:paraId="0DFA3BB8" w14:textId="77777777" w:rsidR="005F3EDB" w:rsidRPr="00CD1BAB" w:rsidRDefault="00CD1BAB">
      <w:pPr>
        <w:spacing w:after="0" w:line="240" w:lineRule="auto"/>
        <w:ind w:right="-142"/>
        <w:jc w:val="center"/>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 xml:space="preserve">fax: 376 326 089, </w:t>
      </w:r>
      <w:r w:rsidRPr="00CD1BAB">
        <w:rPr>
          <w:rFonts w:ascii="Times New Roman" w:eastAsia="Times New Roman" w:hAnsi="Times New Roman" w:cs="Times New Roman"/>
          <w:color w:val="000000"/>
          <w:sz w:val="28"/>
        </w:rPr>
        <w:t xml:space="preserve">e-mail: </w:t>
      </w:r>
      <w:hyperlink r:id="rId6">
        <w:r w:rsidRPr="00CD1BAB">
          <w:rPr>
            <w:rFonts w:ascii="Times New Roman" w:eastAsia="Times New Roman" w:hAnsi="Times New Roman" w:cs="Times New Roman"/>
            <w:color w:val="0000FF"/>
            <w:sz w:val="28"/>
          </w:rPr>
          <w:t>skola@maszskt.cz ;</w:t>
        </w:r>
      </w:hyperlink>
      <w:r w:rsidRPr="00CD1BAB">
        <w:rPr>
          <w:rFonts w:ascii="Times New Roman" w:eastAsia="Times New Roman" w:hAnsi="Times New Roman" w:cs="Times New Roman"/>
          <w:color w:val="000000"/>
          <w:sz w:val="28"/>
        </w:rPr>
        <w:t xml:space="preserve"> </w:t>
      </w:r>
    </w:p>
    <w:p w14:paraId="53D1C7FA" w14:textId="77777777" w:rsidR="005F3EDB" w:rsidRPr="00CD1BAB" w:rsidRDefault="00CD1BAB">
      <w:pPr>
        <w:spacing w:after="0" w:line="240" w:lineRule="auto"/>
        <w:ind w:right="-142"/>
        <w:jc w:val="center"/>
        <w:rPr>
          <w:rFonts w:ascii="Times New Roman" w:eastAsia="Times New Roman" w:hAnsi="Times New Roman" w:cs="Times New Roman"/>
          <w:color w:val="000000"/>
          <w:sz w:val="28"/>
        </w:rPr>
      </w:pPr>
      <w:r w:rsidRPr="00CD1BAB">
        <w:rPr>
          <w:rFonts w:ascii="Times New Roman" w:eastAsia="Times New Roman" w:hAnsi="Times New Roman" w:cs="Times New Roman"/>
          <w:color w:val="000000"/>
          <w:sz w:val="28"/>
        </w:rPr>
        <w:t xml:space="preserve">internet: </w:t>
      </w:r>
      <w:hyperlink r:id="rId7">
        <w:r w:rsidRPr="00CD1BAB">
          <w:rPr>
            <w:rFonts w:ascii="Times New Roman" w:eastAsia="Times New Roman" w:hAnsi="Times New Roman" w:cs="Times New Roman"/>
            <w:color w:val="0000FF"/>
            <w:sz w:val="28"/>
          </w:rPr>
          <w:t>www.maszskt.cz</w:t>
        </w:r>
      </w:hyperlink>
      <w:r w:rsidRPr="00CD1BAB">
        <w:rPr>
          <w:rFonts w:ascii="Times New Roman" w:eastAsia="Times New Roman" w:hAnsi="Times New Roman" w:cs="Times New Roman"/>
          <w:color w:val="000000"/>
          <w:sz w:val="28"/>
        </w:rPr>
        <w:t>;</w:t>
      </w:r>
    </w:p>
    <w:p w14:paraId="31F19C43" w14:textId="77777777" w:rsidR="005F3EDB" w:rsidRPr="00CD1BAB" w:rsidRDefault="00CD1BAB">
      <w:pPr>
        <w:spacing w:after="0" w:line="240" w:lineRule="auto"/>
        <w:jc w:val="center"/>
        <w:rPr>
          <w:rFonts w:ascii="Arial" w:eastAsia="Arial" w:hAnsi="Arial" w:cs="Arial"/>
          <w:b/>
          <w:color w:val="000000"/>
          <w:sz w:val="28"/>
        </w:rPr>
      </w:pPr>
      <w:r w:rsidRPr="00CD1BAB">
        <w:rPr>
          <w:rFonts w:ascii="Times New Roman" w:eastAsia="Times New Roman" w:hAnsi="Times New Roman" w:cs="Times New Roman"/>
          <w:b/>
          <w:color w:val="000000"/>
          <w:sz w:val="28"/>
        </w:rPr>
        <w:t>IČO: 708 74 409</w:t>
      </w:r>
    </w:p>
    <w:p w14:paraId="1D047309"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4EBDD8B1" w14:textId="77777777" w:rsidR="005F3EDB" w:rsidRPr="00CD1BAB" w:rsidRDefault="00CD1BAB">
      <w:pPr>
        <w:tabs>
          <w:tab w:val="left" w:pos="1352"/>
        </w:tabs>
        <w:spacing w:after="0" w:line="240" w:lineRule="auto"/>
        <w:rPr>
          <w:rFonts w:ascii="Times New Roman" w:eastAsia="Times New Roman" w:hAnsi="Times New Roman" w:cs="Times New Roman"/>
          <w:color w:val="000000"/>
          <w:sz w:val="44"/>
        </w:rPr>
      </w:pPr>
      <w:r w:rsidRPr="00CD1BAB">
        <w:rPr>
          <w:rFonts w:ascii="Times New Roman" w:eastAsia="Times New Roman" w:hAnsi="Times New Roman" w:cs="Times New Roman"/>
          <w:color w:val="000000"/>
          <w:sz w:val="44"/>
        </w:rPr>
        <w:tab/>
      </w:r>
    </w:p>
    <w:p w14:paraId="642ECF85"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72DC1D9F"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016943B8"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3E578D23"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3FCE4066"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66894F56"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3CB57E9E" w14:textId="77777777" w:rsidR="005F3EDB" w:rsidRPr="00CD1BAB" w:rsidRDefault="005F3EDB">
      <w:pPr>
        <w:spacing w:after="0" w:line="240" w:lineRule="auto"/>
        <w:jc w:val="center"/>
        <w:rPr>
          <w:rFonts w:ascii="Times New Roman" w:eastAsia="Times New Roman" w:hAnsi="Times New Roman" w:cs="Times New Roman"/>
          <w:color w:val="000000"/>
          <w:sz w:val="44"/>
        </w:rPr>
      </w:pPr>
    </w:p>
    <w:p w14:paraId="19C74E37" w14:textId="77777777" w:rsidR="005F3EDB" w:rsidRPr="00CD1BAB" w:rsidRDefault="00CD1BAB">
      <w:pPr>
        <w:spacing w:after="0" w:line="240" w:lineRule="auto"/>
        <w:jc w:val="center"/>
        <w:rPr>
          <w:rFonts w:ascii="Times New Roman" w:eastAsia="Times New Roman" w:hAnsi="Times New Roman" w:cs="Times New Roman"/>
          <w:color w:val="000000"/>
          <w:sz w:val="56"/>
        </w:rPr>
      </w:pPr>
      <w:r w:rsidRPr="00CD1BAB">
        <w:rPr>
          <w:rFonts w:ascii="Times New Roman" w:eastAsia="Times New Roman" w:hAnsi="Times New Roman" w:cs="Times New Roman"/>
          <w:b/>
          <w:color w:val="000000"/>
          <w:sz w:val="56"/>
        </w:rPr>
        <w:t>Preventivní program školy</w:t>
      </w:r>
    </w:p>
    <w:p w14:paraId="0E104D27" w14:textId="4216B774" w:rsidR="005F3EDB" w:rsidRPr="00CD1BAB" w:rsidRDefault="00CD1BAB">
      <w:pPr>
        <w:spacing w:after="0" w:line="240" w:lineRule="auto"/>
        <w:jc w:val="center"/>
        <w:rPr>
          <w:rFonts w:ascii="Times New Roman" w:eastAsia="Times New Roman" w:hAnsi="Times New Roman" w:cs="Times New Roman"/>
          <w:color w:val="000000"/>
          <w:sz w:val="40"/>
        </w:rPr>
      </w:pPr>
      <w:r w:rsidRPr="00CD1BAB">
        <w:rPr>
          <w:rFonts w:ascii="Times New Roman" w:eastAsia="Times New Roman" w:hAnsi="Times New Roman" w:cs="Times New Roman"/>
          <w:b/>
          <w:color w:val="000000"/>
          <w:sz w:val="40"/>
        </w:rPr>
        <w:t>školní rok 202</w:t>
      </w:r>
      <w:r w:rsidR="00267804">
        <w:rPr>
          <w:rFonts w:ascii="Times New Roman" w:eastAsia="Times New Roman" w:hAnsi="Times New Roman" w:cs="Times New Roman"/>
          <w:b/>
          <w:color w:val="000000"/>
          <w:sz w:val="40"/>
        </w:rPr>
        <w:t>4/2025</w:t>
      </w:r>
    </w:p>
    <w:p w14:paraId="226C9B59" w14:textId="77777777" w:rsidR="005F3EDB" w:rsidRPr="00CD1BAB" w:rsidRDefault="005F3EDB">
      <w:pPr>
        <w:spacing w:before="280" w:after="280" w:line="240" w:lineRule="auto"/>
        <w:rPr>
          <w:rFonts w:ascii="Times New Roman" w:eastAsia="Times New Roman" w:hAnsi="Times New Roman" w:cs="Times New Roman"/>
          <w:color w:val="000000"/>
          <w:sz w:val="40"/>
        </w:rPr>
      </w:pPr>
    </w:p>
    <w:p w14:paraId="3B90786E" w14:textId="500356FC" w:rsidR="005F3EDB" w:rsidRPr="00CD1BAB" w:rsidRDefault="00CD1BAB">
      <w:pPr>
        <w:spacing w:after="0" w:line="240" w:lineRule="auto"/>
        <w:ind w:left="15" w:firstLine="693"/>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 hlediska nárůstu různých forem rizikového chování</w:t>
      </w:r>
      <w:r w:rsidRPr="00CD1BAB">
        <w:rPr>
          <w:rFonts w:ascii="Times New Roman" w:eastAsia="Times New Roman" w:hAnsi="Times New Roman" w:cs="Times New Roman"/>
          <w:b/>
          <w:color w:val="000000"/>
          <w:sz w:val="28"/>
        </w:rPr>
        <w:t xml:space="preserve"> </w:t>
      </w:r>
      <w:r w:rsidRPr="00CD1BAB">
        <w:rPr>
          <w:rFonts w:ascii="Times New Roman" w:eastAsia="Times New Roman" w:hAnsi="Times New Roman" w:cs="Times New Roman"/>
          <w:color w:val="000000"/>
          <w:sz w:val="24"/>
        </w:rPr>
        <w:t xml:space="preserve">patří žáci ZŠ k nejohroženější skupině. Proto i naše škola připravuje a realizuje komplexní </w:t>
      </w:r>
      <w:r w:rsidR="00D2572E">
        <w:rPr>
          <w:rFonts w:ascii="Times New Roman" w:eastAsia="Times New Roman" w:hAnsi="Times New Roman" w:cs="Times New Roman"/>
          <w:color w:val="000000"/>
          <w:sz w:val="24"/>
        </w:rPr>
        <w:t xml:space="preserve">preventivní </w:t>
      </w:r>
      <w:r w:rsidRPr="00CD1BAB">
        <w:rPr>
          <w:rFonts w:ascii="Times New Roman" w:eastAsia="Times New Roman" w:hAnsi="Times New Roman" w:cs="Times New Roman"/>
          <w:color w:val="000000"/>
          <w:sz w:val="24"/>
        </w:rPr>
        <w:t xml:space="preserve">program </w:t>
      </w:r>
      <w:r w:rsidR="00D2572E">
        <w:rPr>
          <w:rFonts w:ascii="Times New Roman" w:eastAsia="Times New Roman" w:hAnsi="Times New Roman" w:cs="Times New Roman"/>
          <w:color w:val="000000"/>
          <w:sz w:val="24"/>
        </w:rPr>
        <w:t>školy</w:t>
      </w:r>
      <w:r w:rsidRPr="00CD1BAB">
        <w:rPr>
          <w:rFonts w:ascii="Times New Roman" w:eastAsia="Times New Roman" w:hAnsi="Times New Roman" w:cs="Times New Roman"/>
          <w:color w:val="000000"/>
          <w:sz w:val="24"/>
        </w:rPr>
        <w:t xml:space="preserve"> prevence patologických jevů a rizikového chování, který se stal neoddělitelnou součástí výuky.</w:t>
      </w:r>
    </w:p>
    <w:p w14:paraId="3068D84C" w14:textId="3075DF46" w:rsidR="005F3EDB" w:rsidRPr="00CD1BAB" w:rsidRDefault="00D2572E">
      <w:pPr>
        <w:spacing w:after="0" w:line="240" w:lineRule="auto"/>
        <w:ind w:left="1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Preventivní program</w:t>
      </w:r>
      <w:r w:rsidR="00CD1BAB" w:rsidRPr="00CD1BAB">
        <w:rPr>
          <w:rFonts w:ascii="Times New Roman" w:eastAsia="Times New Roman" w:hAnsi="Times New Roman" w:cs="Times New Roman"/>
          <w:color w:val="000000"/>
          <w:sz w:val="24"/>
        </w:rPr>
        <w:t xml:space="preserve"> (dále jen PP) je konkrétním dokumentem školy zaměřeným na výchovu žáků ke zdravému životnímu stylu, na jejich osobnostní a sociální rozvoj a rozvoj jejich sociálně komunikativních dovedností. Jeho součástí jsou též specifické intervence pomáhající žákům osvojit si takové znalosti, dovednosti a způsobilosti (kompetence), které efektivně snižují riziko výskytu případně rozvoje konkrétních forem rizikového chování.</w:t>
      </w:r>
    </w:p>
    <w:p w14:paraId="413EA843" w14:textId="77777777"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Při jeho realizaci se snažíme o to, aby bylo žákům poskytnuto příjemné a bezpečné klima, aby měli dostatek informací přiměřených jejich věku, osvojili si pozitivní sociální chování a vyrůstali v duchu zdravého životního stylu.</w:t>
      </w:r>
    </w:p>
    <w:p w14:paraId="1BC9E537"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2B6B1E69" w14:textId="35035DF1"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Celkově předpokládaný rozsah PP je cca 46 hod. (1. - 9. roč., tedy cílová skupina 6 -16 let)</w:t>
      </w:r>
    </w:p>
    <w:p w14:paraId="477A7B29"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40D3A5A4" w14:textId="5D37B466"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Postup při tvorbě každoročního plánu PP: 1) stanovení cílů pro příslušné období (krátkodobých a dlouhodobých)</w:t>
      </w:r>
    </w:p>
    <w:p w14:paraId="128664F0"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2) zdůvodnění</w:t>
      </w:r>
    </w:p>
    <w:p w14:paraId="48DB154B"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3) kdo se podílí na tvorbě PPP (ŠMP, VP, TU, ostatní uč.)</w:t>
      </w:r>
    </w:p>
    <w:p w14:paraId="17CCAA60"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4) konkrétní cílové skupiny (1. st., 2. st., družina,        </w:t>
      </w:r>
    </w:p>
    <w:p w14:paraId="21B0ED55"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kroužky)</w:t>
      </w:r>
    </w:p>
    <w:p w14:paraId="1B8DA229"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 xml:space="preserve">                                                                       5) techniky a metody práce</w:t>
      </w:r>
    </w:p>
    <w:p w14:paraId="2392AEED"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6) časový harmonogram</w:t>
      </w:r>
    </w:p>
    <w:p w14:paraId="4D4D7E22" w14:textId="15EF900D"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7) dotace, projekty, samoplátci, peer </w:t>
      </w:r>
    </w:p>
    <w:p w14:paraId="30ECB57F"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03FB8622" w14:textId="77777777"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8) závěrečná zpráva a autoevaluace</w:t>
      </w:r>
    </w:p>
    <w:p w14:paraId="63557448" w14:textId="77777777" w:rsidR="005F3EDB" w:rsidRPr="00CD1BAB" w:rsidRDefault="00CD1BAB">
      <w:pPr>
        <w:spacing w:after="0" w:line="240" w:lineRule="auto"/>
        <w:ind w:left="15"/>
        <w:rPr>
          <w:rFonts w:ascii="Times New Roman" w:eastAsia="Times New Roman" w:hAnsi="Times New Roman" w:cs="Times New Roman"/>
          <w:color w:val="000000"/>
          <w:sz w:val="28"/>
        </w:rPr>
      </w:pPr>
      <w:r w:rsidRPr="00CD1BAB">
        <w:rPr>
          <w:rFonts w:ascii="Times New Roman" w:eastAsia="Times New Roman" w:hAnsi="Times New Roman" w:cs="Times New Roman"/>
          <w:color w:val="000000"/>
          <w:sz w:val="24"/>
        </w:rPr>
        <w:t xml:space="preserve">                                                                       9) stanovení cílů pro další období</w:t>
      </w:r>
    </w:p>
    <w:p w14:paraId="605AD542" w14:textId="3D10A2B1" w:rsidR="005F3EDB" w:rsidRPr="00CD1BAB" w:rsidRDefault="00CD1BAB">
      <w:pPr>
        <w:spacing w:after="0" w:line="240" w:lineRule="auto"/>
        <w:ind w:left="15" w:firstLine="693"/>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Ke zjišťování situace – monitoringu jsou ve škole využívány různé metody: vlastní dotazníky, práce ve skupinách s třídními učiteli, připomínky dětí, práce ve školním parlamentu, možnost anonymního projevu prostřednictvím schránky důvěry umístěné vedle informační nástěnky MPP v 1. a 2. patře školy, konzultace s výchovným poradcem, metodikem prevence, pracovníky PPP a SPC. Rodiče jsou pravidelně informováni na schůzkách SRPŠ minimálně dvakrát ve školním roce a mají dostatek informací z letáků a z webových stránek školy.</w:t>
      </w:r>
    </w:p>
    <w:p w14:paraId="17B41C6C" w14:textId="423E40E2"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Výsledky různých průzkumů a sociometrických šetření jsou zohledněny při aktualizaci PP i pro tento školní rok a jsou součástí výroční zprávy školy za uplynulý školní rok.</w:t>
      </w:r>
    </w:p>
    <w:p w14:paraId="73B30DBC" w14:textId="20BF6702"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 vnitřním informačním zdrojům patří též odborná a metodická literatura s odbornými časopisy, které podle potřeb využíváme, dále byly zavedeny konzultační hodiny všech učitelů v rozsahu 1 hodiny týdně nad rámec výuky, kterou mohou využívat žáci</w:t>
      </w:r>
      <w:r w:rsidR="00D2572E">
        <w:rPr>
          <w:rFonts w:ascii="Times New Roman" w:eastAsia="Times New Roman" w:hAnsi="Times New Roman" w:cs="Times New Roman"/>
          <w:color w:val="000000"/>
          <w:sz w:val="24"/>
        </w:rPr>
        <w:t>, aktuálně i ž</w:t>
      </w:r>
      <w:r w:rsidR="009061E6">
        <w:rPr>
          <w:rFonts w:ascii="Times New Roman" w:eastAsia="Times New Roman" w:hAnsi="Times New Roman" w:cs="Times New Roman"/>
          <w:color w:val="000000"/>
          <w:sz w:val="24"/>
        </w:rPr>
        <w:t>á</w:t>
      </w:r>
      <w:r w:rsidR="00D2572E">
        <w:rPr>
          <w:rFonts w:ascii="Times New Roman" w:eastAsia="Times New Roman" w:hAnsi="Times New Roman" w:cs="Times New Roman"/>
          <w:color w:val="000000"/>
          <w:sz w:val="24"/>
        </w:rPr>
        <w:t>ci ukrajinské národnosti</w:t>
      </w:r>
      <w:r w:rsidR="009061E6">
        <w:rPr>
          <w:rFonts w:ascii="Times New Roman" w:eastAsia="Times New Roman" w:hAnsi="Times New Roman" w:cs="Times New Roman"/>
          <w:color w:val="000000"/>
          <w:sz w:val="24"/>
        </w:rPr>
        <w:t>,</w:t>
      </w:r>
      <w:r w:rsidR="00D2572E">
        <w:rPr>
          <w:rFonts w:ascii="Times New Roman" w:eastAsia="Times New Roman" w:hAnsi="Times New Roman" w:cs="Times New Roman"/>
          <w:color w:val="000000"/>
          <w:sz w:val="24"/>
        </w:rPr>
        <w:t xml:space="preserve"> s ohledem na současnou válku na Ukrajině</w:t>
      </w:r>
      <w:r w:rsidR="009061E6">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i jejich rodiče nejen k problematice učební látky, ale i k řešení osobních problémů žáků.</w:t>
      </w:r>
    </w:p>
    <w:p w14:paraId="3722CF79" w14:textId="77777777" w:rsidR="005F3EDB" w:rsidRPr="00CD1BAB" w:rsidRDefault="00CD1BAB">
      <w:pPr>
        <w:spacing w:after="0" w:line="240" w:lineRule="auto"/>
        <w:ind w:left="15"/>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Mezi vnější informační zdroje řadíme webové stránky MŠMT, školská poradenská zařízení, preventivní pracovníky NNO, OSPOD, kurátorské služby Člověka v tísni, Policii ČR, městskou policii, pediatry, praktické lékaře, vzdělávací programy pro pedagogy, seznamy různých volnočasových aktivit aj.</w:t>
      </w:r>
    </w:p>
    <w:p w14:paraId="4D7E1745"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794F8263"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7A4A0560" w14:textId="69DF7910" w:rsidR="005F3EDB" w:rsidRPr="00CD1BAB" w:rsidRDefault="00CD1BAB">
      <w:pPr>
        <w:spacing w:after="0" w:line="240" w:lineRule="auto"/>
        <w:ind w:left="1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Zaměření PP se uplatňuje zejména na tyto typy rizikového chování žáků:</w:t>
      </w:r>
    </w:p>
    <w:p w14:paraId="04BD25FF" w14:textId="77777777" w:rsidR="005F3EDB" w:rsidRPr="00CD1BAB" w:rsidRDefault="005F3EDB">
      <w:pPr>
        <w:spacing w:after="0" w:line="240" w:lineRule="auto"/>
        <w:ind w:left="15"/>
        <w:rPr>
          <w:rFonts w:ascii="Times New Roman" w:eastAsia="Times New Roman" w:hAnsi="Times New Roman" w:cs="Times New Roman"/>
          <w:color w:val="000000"/>
          <w:sz w:val="24"/>
        </w:rPr>
      </w:pPr>
    </w:p>
    <w:p w14:paraId="67674D53"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záškoláctví</w:t>
      </w:r>
    </w:p>
    <w:p w14:paraId="010E5102"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šikanu a extrémní projevy agrese</w:t>
      </w:r>
    </w:p>
    <w:p w14:paraId="1D4663C4"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rizikové sporty a rizikové chování v silničním provozu</w:t>
      </w:r>
    </w:p>
    <w:p w14:paraId="306E05DC"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rasismus a xenofobie</w:t>
      </w:r>
    </w:p>
    <w:p w14:paraId="07E39BFC"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negativní působení sekt</w:t>
      </w:r>
    </w:p>
    <w:p w14:paraId="41E3C037"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sexuální rizikové chování</w:t>
      </w:r>
    </w:p>
    <w:p w14:paraId="5951DFE0"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různé druhy závislostí (adiktologie)</w:t>
      </w:r>
    </w:p>
    <w:p w14:paraId="35066719"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poruchy spojené se syndromem týraného dítěte</w:t>
      </w:r>
    </w:p>
    <w:p w14:paraId="51ADF1F0"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poruchy příjmu potravy</w:t>
      </w:r>
    </w:p>
    <w:p w14:paraId="19276572" w14:textId="77777777" w:rsidR="005F3EDB" w:rsidRPr="00CD1BAB" w:rsidRDefault="00CD1BAB">
      <w:pPr>
        <w:numPr>
          <w:ilvl w:val="0"/>
          <w:numId w:val="1"/>
        </w:numPr>
        <w:spacing w:after="0" w:line="240" w:lineRule="auto"/>
        <w:ind w:left="375" w:hanging="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ekologie</w:t>
      </w:r>
    </w:p>
    <w:p w14:paraId="176B976A" w14:textId="77777777" w:rsidR="005F3EDB" w:rsidRPr="00CD1BAB" w:rsidRDefault="005F3EDB">
      <w:pPr>
        <w:spacing w:after="0" w:line="240" w:lineRule="auto"/>
        <w:ind w:left="375"/>
        <w:rPr>
          <w:rFonts w:ascii="Times New Roman" w:eastAsia="Times New Roman" w:hAnsi="Times New Roman" w:cs="Times New Roman"/>
          <w:color w:val="000000"/>
          <w:sz w:val="24"/>
        </w:rPr>
      </w:pPr>
    </w:p>
    <w:p w14:paraId="159C7E8C" w14:textId="2F4D9053" w:rsidR="005F3EDB" w:rsidRPr="00CD1BAB" w:rsidRDefault="00CD1BAB">
      <w:pPr>
        <w:spacing w:after="0" w:line="240" w:lineRule="auto"/>
        <w:ind w:left="375"/>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Doporučený harmonogram pro jednotlivé ročníky, počet hodin je orientační, nezávazný</w:t>
      </w:r>
      <w:r w:rsidR="009061E6">
        <w:rPr>
          <w:rFonts w:ascii="Times New Roman" w:eastAsia="Times New Roman" w:hAnsi="Times New Roman" w:cs="Times New Roman"/>
          <w:color w:val="000000"/>
          <w:sz w:val="24"/>
        </w:rPr>
        <w:t>, upravený dle potřeby školy, časové dotace, současně i na aktuální stav v souvislosti s válkou na Ukrajině a jejími důsledky v oblasti školství.</w:t>
      </w:r>
    </w:p>
    <w:p w14:paraId="2FAF8DD0" w14:textId="77777777" w:rsidR="005F3EDB" w:rsidRPr="00CD1BAB" w:rsidRDefault="005F3EDB">
      <w:pPr>
        <w:spacing w:after="0" w:line="240" w:lineRule="auto"/>
        <w:ind w:left="375"/>
        <w:rPr>
          <w:rFonts w:ascii="Times New Roman" w:eastAsia="Times New Roman" w:hAnsi="Times New Roman" w:cs="Times New Roman"/>
          <w:color w:val="000000"/>
          <w:sz w:val="24"/>
        </w:rPr>
      </w:pPr>
    </w:p>
    <w:p w14:paraId="7CE02CF1" w14:textId="77777777" w:rsidR="005F3EDB" w:rsidRPr="00CD1BAB" w:rsidRDefault="005F3EDB">
      <w:pPr>
        <w:spacing w:after="0" w:line="240" w:lineRule="auto"/>
        <w:ind w:left="15"/>
        <w:rPr>
          <w:rFonts w:ascii="Times New Roman" w:eastAsia="Times New Roman" w:hAnsi="Times New Roman" w:cs="Times New Roman"/>
          <w:color w:val="000000"/>
          <w:sz w:val="28"/>
        </w:rPr>
      </w:pPr>
    </w:p>
    <w:p w14:paraId="3F290539" w14:textId="3D3443A3" w:rsidR="005F3EDB" w:rsidRPr="00CD1BAB" w:rsidRDefault="005F3EDB">
      <w:pPr>
        <w:spacing w:after="0" w:line="240" w:lineRule="auto"/>
        <w:ind w:left="15"/>
        <w:rPr>
          <w:rFonts w:ascii="Calibri" w:eastAsia="Calibri" w:hAnsi="Calibri" w:cs="Calibri"/>
        </w:rPr>
      </w:pPr>
    </w:p>
    <w:p w14:paraId="23BA364C" w14:textId="77777777" w:rsidR="005F3EDB" w:rsidRPr="00CD1BAB" w:rsidRDefault="00CD1BAB">
      <w:pPr>
        <w:spacing w:after="0" w:line="240" w:lineRule="auto"/>
        <w:ind w:left="15"/>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 Charakteristika školy:</w:t>
      </w:r>
    </w:p>
    <w:p w14:paraId="39C1CC3D" w14:textId="0B9C5931"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Naše škola patří svým počtem žáků mezi středně velké školy. V letošním roce u nás máme zaregistrováno </w:t>
      </w:r>
      <w:proofErr w:type="gramStart"/>
      <w:r w:rsidR="00267804">
        <w:rPr>
          <w:rFonts w:ascii="Times New Roman" w:eastAsia="Times New Roman" w:hAnsi="Times New Roman" w:cs="Times New Roman"/>
          <w:color w:val="000000"/>
          <w:sz w:val="24"/>
        </w:rPr>
        <w:t>572</w:t>
      </w:r>
      <w:r w:rsidR="00A83E39">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 xml:space="preserve"> žáků</w:t>
      </w:r>
      <w:proofErr w:type="gramEnd"/>
      <w:r w:rsidRPr="00CD1BAB">
        <w:rPr>
          <w:rFonts w:ascii="Times New Roman" w:eastAsia="Times New Roman" w:hAnsi="Times New Roman" w:cs="Times New Roman"/>
          <w:color w:val="000000"/>
          <w:sz w:val="24"/>
        </w:rPr>
        <w:t>,</w:t>
      </w:r>
      <w:r w:rsidR="009061E6">
        <w:rPr>
          <w:rFonts w:ascii="Times New Roman" w:eastAsia="Times New Roman" w:hAnsi="Times New Roman" w:cs="Times New Roman"/>
          <w:color w:val="000000"/>
          <w:sz w:val="24"/>
        </w:rPr>
        <w:t xml:space="preserve"> žáky s ukrajinskou národností</w:t>
      </w:r>
      <w:r w:rsidR="002A6360">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a to ve 2</w:t>
      </w:r>
      <w:r w:rsidR="00267804">
        <w:rPr>
          <w:rFonts w:ascii="Times New Roman" w:eastAsia="Times New Roman" w:hAnsi="Times New Roman" w:cs="Times New Roman"/>
          <w:color w:val="000000"/>
          <w:sz w:val="24"/>
        </w:rPr>
        <w:t>7</w:t>
      </w:r>
      <w:r w:rsidRPr="00CD1BAB">
        <w:rPr>
          <w:rFonts w:ascii="Times New Roman" w:eastAsia="Times New Roman" w:hAnsi="Times New Roman" w:cs="Times New Roman"/>
          <w:color w:val="000000"/>
          <w:sz w:val="24"/>
        </w:rPr>
        <w:t xml:space="preserve"> třídách</w:t>
      </w:r>
      <w:r w:rsidR="00597C2A">
        <w:rPr>
          <w:rFonts w:ascii="Times New Roman" w:eastAsia="Times New Roman" w:hAnsi="Times New Roman" w:cs="Times New Roman"/>
          <w:color w:val="000000"/>
          <w:sz w:val="24"/>
        </w:rPr>
        <w:t xml:space="preserve"> + 6 oddělení školní družiny</w:t>
      </w:r>
      <w:r w:rsidR="00C25ADB">
        <w:rPr>
          <w:rFonts w:ascii="Times New Roman" w:eastAsia="Times New Roman" w:hAnsi="Times New Roman" w:cs="Times New Roman"/>
          <w:color w:val="000000"/>
          <w:sz w:val="24"/>
        </w:rPr>
        <w:t xml:space="preserve"> do 3. ročníku</w:t>
      </w:r>
      <w:r w:rsidRPr="00CD1BAB">
        <w:rPr>
          <w:rFonts w:ascii="Times New Roman" w:eastAsia="Times New Roman" w:hAnsi="Times New Roman" w:cs="Times New Roman"/>
          <w:color w:val="000000"/>
          <w:sz w:val="24"/>
        </w:rPr>
        <w:t xml:space="preserve">. Na celé škole působí tým </w:t>
      </w:r>
      <w:r w:rsidR="00000B56">
        <w:rPr>
          <w:rFonts w:ascii="Times New Roman" w:eastAsia="Times New Roman" w:hAnsi="Times New Roman" w:cs="Times New Roman"/>
          <w:color w:val="000000"/>
          <w:sz w:val="24"/>
        </w:rPr>
        <w:t xml:space="preserve">cca </w:t>
      </w:r>
      <w:r w:rsidR="000F15E8">
        <w:rPr>
          <w:rFonts w:ascii="Times New Roman" w:eastAsia="Times New Roman" w:hAnsi="Times New Roman" w:cs="Times New Roman"/>
          <w:color w:val="000000"/>
          <w:sz w:val="24"/>
        </w:rPr>
        <w:t>50</w:t>
      </w:r>
      <w:r w:rsidR="00804698">
        <w:rPr>
          <w:rFonts w:ascii="Times New Roman" w:eastAsia="Times New Roman" w:hAnsi="Times New Roman" w:cs="Times New Roman"/>
          <w:color w:val="000000"/>
          <w:sz w:val="24"/>
        </w:rPr>
        <w:t xml:space="preserve"> pedagogických pracovníků</w:t>
      </w:r>
      <w:r w:rsidR="00C25ADB">
        <w:rPr>
          <w:rFonts w:ascii="Times New Roman" w:eastAsia="Times New Roman" w:hAnsi="Times New Roman" w:cs="Times New Roman"/>
          <w:color w:val="000000"/>
          <w:sz w:val="24"/>
        </w:rPr>
        <w:t>,</w:t>
      </w:r>
      <w:r w:rsidR="00804698">
        <w:rPr>
          <w:rFonts w:ascii="Times New Roman" w:eastAsia="Times New Roman" w:hAnsi="Times New Roman" w:cs="Times New Roman"/>
          <w:color w:val="000000"/>
          <w:sz w:val="24"/>
        </w:rPr>
        <w:t xml:space="preserve"> </w:t>
      </w:r>
      <w:r w:rsidR="00C25ADB">
        <w:rPr>
          <w:rFonts w:ascii="Times New Roman" w:eastAsia="Times New Roman" w:hAnsi="Times New Roman" w:cs="Times New Roman"/>
          <w:color w:val="000000"/>
          <w:sz w:val="24"/>
        </w:rPr>
        <w:t>včetně 12</w:t>
      </w:r>
      <w:r w:rsidR="00804698">
        <w:rPr>
          <w:rFonts w:ascii="Times New Roman" w:eastAsia="Times New Roman" w:hAnsi="Times New Roman" w:cs="Times New Roman"/>
          <w:color w:val="000000"/>
          <w:sz w:val="24"/>
        </w:rPr>
        <w:t xml:space="preserve"> asistentů pedagoga</w:t>
      </w:r>
      <w:r w:rsidR="00C25ADB">
        <w:rPr>
          <w:rFonts w:ascii="Times New Roman" w:eastAsia="Times New Roman" w:hAnsi="Times New Roman" w:cs="Times New Roman"/>
          <w:color w:val="000000"/>
          <w:sz w:val="24"/>
        </w:rPr>
        <w:t xml:space="preserve"> a 6 vychovatelek</w:t>
      </w:r>
      <w:r w:rsidR="00804698">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w:t>
      </w:r>
    </w:p>
    <w:p w14:paraId="5AC516B3"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Cílovou skupinou jsou žáci zařazeni do 1. a 2. stupně základního školství ve věkovém rozpětí 6 až 16 let. Kromě povinné školní výuky žáků v třídních kolektivech jsou dány možnosti využití volnočasových aktivit ve školních kroužcích, nepovinných předmětech a školní družině.</w:t>
      </w:r>
    </w:p>
    <w:p w14:paraId="5604C95C" w14:textId="71AEE45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Výchovně vzdělávací proces na naší škole probíhá v hlavní budově s přilehlou tělocvičnou, školním hřištěm, zahradou a budovou  umístěnou cca 150 m od hlavní budovy, kde se nachází školní jíde</w:t>
      </w:r>
      <w:r>
        <w:rPr>
          <w:rFonts w:ascii="Times New Roman" w:eastAsia="Times New Roman" w:hAnsi="Times New Roman" w:cs="Times New Roman"/>
          <w:color w:val="000000"/>
          <w:sz w:val="24"/>
        </w:rPr>
        <w:t xml:space="preserve">lna, </w:t>
      </w:r>
      <w:r w:rsidR="002A6360">
        <w:rPr>
          <w:rFonts w:ascii="Times New Roman" w:eastAsia="Times New Roman" w:hAnsi="Times New Roman" w:cs="Times New Roman"/>
          <w:color w:val="000000"/>
          <w:sz w:val="24"/>
        </w:rPr>
        <w:t>tři</w:t>
      </w:r>
      <w:r>
        <w:rPr>
          <w:rFonts w:ascii="Times New Roman" w:eastAsia="Times New Roman" w:hAnsi="Times New Roman" w:cs="Times New Roman"/>
          <w:color w:val="000000"/>
          <w:sz w:val="24"/>
        </w:rPr>
        <w:t xml:space="preserve"> třídy 1. stupně a někte</w:t>
      </w:r>
      <w:r w:rsidRPr="00CD1BAB">
        <w:rPr>
          <w:rFonts w:ascii="Times New Roman" w:eastAsia="Times New Roman" w:hAnsi="Times New Roman" w:cs="Times New Roman"/>
          <w:color w:val="000000"/>
          <w:sz w:val="24"/>
        </w:rPr>
        <w:t>rá oddělení školní družiny.</w:t>
      </w:r>
    </w:p>
    <w:p w14:paraId="10ADC3B0" w14:textId="5766D1B2"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Vybavenost tříd je na dobré úrovni. Samozřejmostí je interaktivní tabule v každé třídě, notebooky a</w:t>
      </w:r>
      <w:r w:rsidR="002A6360">
        <w:rPr>
          <w:rFonts w:ascii="Times New Roman" w:eastAsia="Times New Roman" w:hAnsi="Times New Roman" w:cs="Times New Roman"/>
          <w:color w:val="000000"/>
          <w:sz w:val="24"/>
        </w:rPr>
        <w:t xml:space="preserve"> jiná IT zařízení,</w:t>
      </w:r>
      <w:r w:rsidRPr="00CD1BAB">
        <w:rPr>
          <w:rFonts w:ascii="Times New Roman" w:eastAsia="Times New Roman" w:hAnsi="Times New Roman" w:cs="Times New Roman"/>
          <w:color w:val="000000"/>
          <w:sz w:val="24"/>
        </w:rPr>
        <w:t xml:space="preserve"> tablety využívané vyučujícími ve výuce. Škola disponuje dvěma počítačovými učebnami s</w:t>
      </w:r>
      <w:r w:rsidR="00804698">
        <w:rPr>
          <w:rFonts w:ascii="Times New Roman" w:eastAsia="Times New Roman" w:hAnsi="Times New Roman" w:cs="Times New Roman"/>
          <w:color w:val="000000"/>
          <w:sz w:val="24"/>
        </w:rPr>
        <w:t> </w:t>
      </w:r>
      <w:r w:rsidRPr="00CD1BAB">
        <w:rPr>
          <w:rFonts w:ascii="Times New Roman" w:eastAsia="Times New Roman" w:hAnsi="Times New Roman" w:cs="Times New Roman"/>
          <w:color w:val="000000"/>
          <w:sz w:val="24"/>
        </w:rPr>
        <w:t>počítači</w:t>
      </w:r>
      <w:r w:rsidR="00804698">
        <w:rPr>
          <w:rFonts w:ascii="Times New Roman" w:eastAsia="Times New Roman" w:hAnsi="Times New Roman" w:cs="Times New Roman"/>
          <w:color w:val="000000"/>
          <w:sz w:val="24"/>
        </w:rPr>
        <w:t>,</w:t>
      </w:r>
      <w:r w:rsidR="00000B56">
        <w:rPr>
          <w:rFonts w:ascii="Times New Roman" w:eastAsia="Times New Roman" w:hAnsi="Times New Roman" w:cs="Times New Roman"/>
          <w:color w:val="000000"/>
          <w:sz w:val="24"/>
        </w:rPr>
        <w:t xml:space="preserve"> dvěma mobil.</w:t>
      </w:r>
      <w:r w:rsidR="0055088B">
        <w:rPr>
          <w:rFonts w:ascii="Times New Roman" w:eastAsia="Times New Roman" w:hAnsi="Times New Roman" w:cs="Times New Roman"/>
          <w:color w:val="000000"/>
          <w:sz w:val="24"/>
        </w:rPr>
        <w:t xml:space="preserve"> u</w:t>
      </w:r>
      <w:r w:rsidR="00000B56">
        <w:rPr>
          <w:rFonts w:ascii="Times New Roman" w:eastAsia="Times New Roman" w:hAnsi="Times New Roman" w:cs="Times New Roman"/>
          <w:color w:val="000000"/>
          <w:sz w:val="24"/>
        </w:rPr>
        <w:t xml:space="preserve">čebnami </w:t>
      </w:r>
      <w:proofErr w:type="gramStart"/>
      <w:r w:rsidR="00000B56">
        <w:rPr>
          <w:rFonts w:ascii="Times New Roman" w:eastAsia="Times New Roman" w:hAnsi="Times New Roman" w:cs="Times New Roman"/>
          <w:color w:val="000000"/>
          <w:sz w:val="24"/>
        </w:rPr>
        <w:t>s  notebook</w:t>
      </w:r>
      <w:r w:rsidR="008D3204">
        <w:rPr>
          <w:rFonts w:ascii="Times New Roman" w:eastAsia="Times New Roman" w:hAnsi="Times New Roman" w:cs="Times New Roman"/>
          <w:color w:val="000000"/>
          <w:sz w:val="24"/>
        </w:rPr>
        <w:t>y</w:t>
      </w:r>
      <w:proofErr w:type="gramEnd"/>
      <w:r w:rsidR="0055088B">
        <w:rPr>
          <w:rFonts w:ascii="Times New Roman" w:eastAsia="Times New Roman" w:hAnsi="Times New Roman" w:cs="Times New Roman"/>
          <w:color w:val="000000"/>
          <w:sz w:val="24"/>
        </w:rPr>
        <w:t xml:space="preserve">, </w:t>
      </w:r>
      <w:r w:rsidR="00804698">
        <w:rPr>
          <w:rFonts w:ascii="Times New Roman" w:eastAsia="Times New Roman" w:hAnsi="Times New Roman" w:cs="Times New Roman"/>
          <w:color w:val="000000"/>
          <w:sz w:val="24"/>
        </w:rPr>
        <w:t>dataprojektory</w:t>
      </w:r>
      <w:r w:rsidRPr="00CD1BAB">
        <w:rPr>
          <w:rFonts w:ascii="Times New Roman" w:eastAsia="Times New Roman" w:hAnsi="Times New Roman" w:cs="Times New Roman"/>
          <w:color w:val="000000"/>
          <w:sz w:val="24"/>
        </w:rPr>
        <w:t xml:space="preserve"> a moderně vybaveny pomůckami a technikou jsou učebny fyziky, chemie, přírodopisu a jazyková učebna. Pro výuku tělesné výchovy a trávení volného času žáků </w:t>
      </w:r>
      <w:proofErr w:type="gramStart"/>
      <w:r w:rsidRPr="00CD1BAB">
        <w:rPr>
          <w:rFonts w:ascii="Times New Roman" w:eastAsia="Times New Roman" w:hAnsi="Times New Roman" w:cs="Times New Roman"/>
          <w:color w:val="000000"/>
          <w:sz w:val="24"/>
        </w:rPr>
        <w:t>slouží</w:t>
      </w:r>
      <w:proofErr w:type="gramEnd"/>
      <w:r w:rsidRPr="00CD1BAB">
        <w:rPr>
          <w:rFonts w:ascii="Times New Roman" w:eastAsia="Times New Roman" w:hAnsi="Times New Roman" w:cs="Times New Roman"/>
          <w:color w:val="000000"/>
          <w:sz w:val="24"/>
        </w:rPr>
        <w:t xml:space="preserve"> moderní víceúčelové hřiště, kde </w:t>
      </w:r>
      <w:r w:rsidR="00597C2A">
        <w:rPr>
          <w:rFonts w:ascii="Times New Roman" w:eastAsia="Times New Roman" w:hAnsi="Times New Roman" w:cs="Times New Roman"/>
          <w:color w:val="000000"/>
          <w:sz w:val="24"/>
        </w:rPr>
        <w:t xml:space="preserve">se </w:t>
      </w:r>
      <w:r w:rsidRPr="00CD1BAB">
        <w:rPr>
          <w:rFonts w:ascii="Times New Roman" w:eastAsia="Times New Roman" w:hAnsi="Times New Roman" w:cs="Times New Roman"/>
          <w:color w:val="000000"/>
          <w:sz w:val="24"/>
        </w:rPr>
        <w:t xml:space="preserve">můžou provozovat různé sporty jako fotbal, basketbal, </w:t>
      </w:r>
      <w:proofErr w:type="spellStart"/>
      <w:r w:rsidRPr="00CD1BAB">
        <w:rPr>
          <w:rFonts w:ascii="Times New Roman" w:eastAsia="Times New Roman" w:hAnsi="Times New Roman" w:cs="Times New Roman"/>
          <w:color w:val="000000"/>
          <w:sz w:val="24"/>
        </w:rPr>
        <w:t>basebal</w:t>
      </w:r>
      <w:proofErr w:type="spellEnd"/>
      <w:r w:rsidRPr="00CD1BAB">
        <w:rPr>
          <w:rFonts w:ascii="Times New Roman" w:eastAsia="Times New Roman" w:hAnsi="Times New Roman" w:cs="Times New Roman"/>
          <w:color w:val="000000"/>
          <w:sz w:val="24"/>
        </w:rPr>
        <w:t>, házená, volejbal, tenis a atletické disciplíny.</w:t>
      </w:r>
      <w:r w:rsidR="000F15E8">
        <w:rPr>
          <w:rFonts w:ascii="Times New Roman" w:eastAsia="Times New Roman" w:hAnsi="Times New Roman" w:cs="Times New Roman"/>
          <w:color w:val="000000"/>
          <w:sz w:val="24"/>
        </w:rPr>
        <w:t xml:space="preserve"> Součástí zahrady je i </w:t>
      </w:r>
      <w:proofErr w:type="spellStart"/>
      <w:r w:rsidR="000F15E8">
        <w:rPr>
          <w:rFonts w:ascii="Times New Roman" w:eastAsia="Times New Roman" w:hAnsi="Times New Roman" w:cs="Times New Roman"/>
          <w:color w:val="000000"/>
          <w:sz w:val="24"/>
        </w:rPr>
        <w:t>outdorové</w:t>
      </w:r>
      <w:proofErr w:type="spellEnd"/>
      <w:r w:rsidR="000F15E8">
        <w:rPr>
          <w:rFonts w:ascii="Times New Roman" w:eastAsia="Times New Roman" w:hAnsi="Times New Roman" w:cs="Times New Roman"/>
          <w:color w:val="000000"/>
          <w:sz w:val="24"/>
        </w:rPr>
        <w:t xml:space="preserve"> hřiště pro družinu.</w:t>
      </w:r>
      <w:r w:rsidRPr="00CD1BAB">
        <w:rPr>
          <w:rFonts w:ascii="Times New Roman" w:eastAsia="Times New Roman" w:hAnsi="Times New Roman" w:cs="Times New Roman"/>
          <w:color w:val="000000"/>
          <w:sz w:val="24"/>
        </w:rPr>
        <w:t xml:space="preserve"> Tělocvična má dva sály, posilovnu a squashový kurt. </w:t>
      </w:r>
    </w:p>
    <w:p w14:paraId="7538F4AD"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Ve škole pracuje školská rada v počtu šesti členů (2 </w:t>
      </w:r>
      <w:proofErr w:type="spellStart"/>
      <w:r w:rsidRPr="00CD1BAB">
        <w:rPr>
          <w:rFonts w:ascii="Times New Roman" w:eastAsia="Times New Roman" w:hAnsi="Times New Roman" w:cs="Times New Roman"/>
          <w:color w:val="000000"/>
          <w:sz w:val="24"/>
        </w:rPr>
        <w:t>pg</w:t>
      </w:r>
      <w:proofErr w:type="spellEnd"/>
      <w:r w:rsidRPr="00CD1BAB">
        <w:rPr>
          <w:rFonts w:ascii="Times New Roman" w:eastAsia="Times New Roman" w:hAnsi="Times New Roman" w:cs="Times New Roman"/>
          <w:color w:val="000000"/>
          <w:sz w:val="24"/>
        </w:rPr>
        <w:t xml:space="preserve"> pracovníci, 2 zástupci z řad rodičů a 2 zástupci zřizovatele) a žákovský parlament.</w:t>
      </w:r>
    </w:p>
    <w:p w14:paraId="250F8477"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5F598732" w14:textId="77777777" w:rsidR="005F3EDB" w:rsidRPr="00CD1BAB" w:rsidRDefault="005F3EDB">
      <w:pPr>
        <w:spacing w:after="0" w:line="240" w:lineRule="auto"/>
        <w:ind w:left="15"/>
        <w:jc w:val="both"/>
        <w:rPr>
          <w:rFonts w:ascii="Times New Roman" w:eastAsia="Times New Roman" w:hAnsi="Times New Roman" w:cs="Times New Roman"/>
          <w:color w:val="000000"/>
          <w:sz w:val="28"/>
        </w:rPr>
      </w:pPr>
    </w:p>
    <w:p w14:paraId="08A46B53" w14:textId="77777777" w:rsidR="005F3EDB" w:rsidRPr="00CD1BAB" w:rsidRDefault="00CD1BAB">
      <w:pPr>
        <w:spacing w:after="0" w:line="240" w:lineRule="auto"/>
        <w:ind w:left="15"/>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2. Cíle programu:</w:t>
      </w:r>
    </w:p>
    <w:p w14:paraId="26B600AF" w14:textId="77777777" w:rsidR="005F3EDB" w:rsidRPr="00CD1BAB" w:rsidRDefault="005F3EDB">
      <w:pPr>
        <w:spacing w:after="0" w:line="240" w:lineRule="auto"/>
        <w:ind w:left="15"/>
        <w:jc w:val="both"/>
        <w:rPr>
          <w:rFonts w:ascii="Times New Roman" w:eastAsia="Times New Roman" w:hAnsi="Times New Roman" w:cs="Times New Roman"/>
          <w:color w:val="000000"/>
          <w:sz w:val="28"/>
        </w:rPr>
      </w:pPr>
    </w:p>
    <w:p w14:paraId="2F44EF86"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stále zlepšovat klima tříd a školy </w:t>
      </w:r>
    </w:p>
    <w:p w14:paraId="02A5B921"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prevence šikany, záškoláctví, zneužívání návykových látek, vandalismu </w:t>
      </w:r>
    </w:p>
    <w:p w14:paraId="2ABBEB79"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vést žáky k ekologickým aktivitám</w:t>
      </w:r>
    </w:p>
    <w:p w14:paraId="06455B8D"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více zapojit žáky do školních a mimoškolních aktivit</w:t>
      </w:r>
    </w:p>
    <w:p w14:paraId="2DD5EB7E"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vytvořit sportovně založeným dětem možnost pohybových aktivit v rámci školy</w:t>
      </w:r>
    </w:p>
    <w:p w14:paraId="02B80E41"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vést žáky k větší odolnosti vůči tlaku vrstevnických skupin </w:t>
      </w:r>
    </w:p>
    <w:p w14:paraId="6A07800B"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snížit počet úrazů, kterým je možno předcházet</w:t>
      </w:r>
    </w:p>
    <w:p w14:paraId="3CC81B30"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vytvářet důvěryhodný vztah mezi žáky a učiteli (vychovateli)</w:t>
      </w:r>
    </w:p>
    <w:p w14:paraId="63C7CE36"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posilovat u žáků sebedůvěru, sebevědomí a rozvoj osobnosti</w:t>
      </w:r>
    </w:p>
    <w:p w14:paraId="033EDC4A"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vypěstovat u žáků správné stravovací návyky</w:t>
      </w:r>
    </w:p>
    <w:p w14:paraId="1D95C13A"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učit žáky nést odpovědnost za své chování</w:t>
      </w:r>
    </w:p>
    <w:p w14:paraId="15228659"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podněcovat hrdost žáků i pedagogů na příslušnost k naší škole</w:t>
      </w:r>
    </w:p>
    <w:p w14:paraId="6888B841"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zajistit odborné vzdělání pedagogů v oblasti primární prevence</w:t>
      </w:r>
    </w:p>
    <w:p w14:paraId="60119118"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důsledně dodržovat školní řád</w:t>
      </w:r>
    </w:p>
    <w:p w14:paraId="1CF82CBF" w14:textId="77777777" w:rsidR="005F3EDB" w:rsidRPr="00CD1BAB" w:rsidRDefault="00CD1BAB">
      <w:pPr>
        <w:numPr>
          <w:ilvl w:val="0"/>
          <w:numId w:val="2"/>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motivovat rodiče ke spolupráci v rámci programu</w:t>
      </w:r>
    </w:p>
    <w:p w14:paraId="77D96BDB"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6B0BB3E8" w14:textId="1A6922DF"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Do </w:t>
      </w:r>
      <w:r w:rsidR="002A6360">
        <w:rPr>
          <w:rFonts w:ascii="Times New Roman" w:eastAsia="Times New Roman" w:hAnsi="Times New Roman" w:cs="Times New Roman"/>
          <w:color w:val="000000"/>
          <w:sz w:val="24"/>
        </w:rPr>
        <w:t>primární</w:t>
      </w:r>
      <w:r w:rsidRPr="00CD1BAB">
        <w:rPr>
          <w:rFonts w:ascii="Times New Roman" w:eastAsia="Times New Roman" w:hAnsi="Times New Roman" w:cs="Times New Roman"/>
          <w:color w:val="000000"/>
          <w:sz w:val="24"/>
        </w:rPr>
        <w:t xml:space="preserve"> prevence jsou zapojeni všichni pedagogičtí pracovníci školy</w:t>
      </w:r>
      <w:r w:rsidR="002A6360">
        <w:rPr>
          <w:rFonts w:ascii="Times New Roman" w:eastAsia="Times New Roman" w:hAnsi="Times New Roman" w:cs="Times New Roman"/>
          <w:color w:val="000000"/>
          <w:sz w:val="24"/>
        </w:rPr>
        <w:t>,</w:t>
      </w:r>
      <w:r w:rsidRPr="00CD1BAB">
        <w:rPr>
          <w:rFonts w:ascii="Times New Roman" w:eastAsia="Times New Roman" w:hAnsi="Times New Roman" w:cs="Times New Roman"/>
          <w:color w:val="000000"/>
          <w:sz w:val="24"/>
        </w:rPr>
        <w:t xml:space="preserve"> a to v činnosti výchovné i vzdělávací.</w:t>
      </w:r>
    </w:p>
    <w:p w14:paraId="3B01B52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B8F8C55" w14:textId="4E6B7677" w:rsidR="005F3EDB" w:rsidRPr="00CD1BAB" w:rsidRDefault="00CD1BAB">
      <w:pPr>
        <w:spacing w:after="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3. Základní typy programů využité v  preventivní praxi:</w:t>
      </w:r>
    </w:p>
    <w:p w14:paraId="5D0779AF"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02D4227E"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b/>
          <w:color w:val="000000"/>
          <w:sz w:val="24"/>
        </w:rPr>
        <w:t xml:space="preserve">    </w:t>
      </w:r>
      <w:r w:rsidRPr="00CD1BAB">
        <w:rPr>
          <w:rFonts w:ascii="Times New Roman" w:eastAsia="Times New Roman" w:hAnsi="Times New Roman" w:cs="Times New Roman"/>
          <w:color w:val="000000"/>
          <w:sz w:val="24"/>
        </w:rPr>
        <w:t>1. Programy na rozvoj životních dovedností - rozhodovací schopnosti,</w:t>
      </w:r>
    </w:p>
    <w:p w14:paraId="1F3BEF2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zvládání úzkosti a stresu,</w:t>
      </w:r>
    </w:p>
    <w:p w14:paraId="59535C0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nácvik sociálních dovedností a komunikace,</w:t>
      </w:r>
    </w:p>
    <w:p w14:paraId="6DFF533C"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dovednost odolávat tlaku.</w:t>
      </w:r>
    </w:p>
    <w:p w14:paraId="77290FF1" w14:textId="77777777" w:rsidR="005F3EDB" w:rsidRPr="00CD1BAB" w:rsidRDefault="005F3EDB">
      <w:pPr>
        <w:spacing w:after="0" w:line="240" w:lineRule="auto"/>
        <w:rPr>
          <w:rFonts w:ascii="Times New Roman" w:eastAsia="Times New Roman" w:hAnsi="Times New Roman" w:cs="Times New Roman"/>
          <w:color w:val="000000"/>
          <w:sz w:val="24"/>
        </w:rPr>
      </w:pPr>
    </w:p>
    <w:p w14:paraId="7D558729"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2. Programy na interpersonální rozvoj   - uvědomování si hodnot,</w:t>
      </w:r>
    </w:p>
    <w:p w14:paraId="552F1E6A"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na stanovování cílů,</w:t>
      </w:r>
    </w:p>
    <w:p w14:paraId="0BAE9F5A"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budování pozitivního sebehodnocení,</w:t>
      </w:r>
    </w:p>
    <w:p w14:paraId="4524072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na stanovování norem,</w:t>
      </w:r>
    </w:p>
    <w:p w14:paraId="12342E21"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informativní programy,</w:t>
      </w:r>
    </w:p>
    <w:p w14:paraId="76DA673A" w14:textId="5E9FF91B"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vrstevnické „peer programy“- zapojení vrstevníka </w:t>
      </w:r>
    </w:p>
    <w:p w14:paraId="33B70199" w14:textId="48CDD86C"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7B05F0">
        <w:rPr>
          <w:rFonts w:ascii="Times New Roman" w:eastAsia="Times New Roman" w:hAnsi="Times New Roman" w:cs="Times New Roman"/>
          <w:color w:val="000000"/>
          <w:sz w:val="24"/>
        </w:rPr>
        <w:t xml:space="preserve">v roli </w:t>
      </w:r>
      <w:r w:rsidRPr="00CD1BAB">
        <w:rPr>
          <w:rFonts w:ascii="Times New Roman" w:eastAsia="Times New Roman" w:hAnsi="Times New Roman" w:cs="Times New Roman"/>
          <w:color w:val="000000"/>
          <w:sz w:val="24"/>
        </w:rPr>
        <w:t>poučeného,</w:t>
      </w:r>
    </w:p>
    <w:p w14:paraId="0EC52938"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 programy pro rodiče. </w:t>
      </w:r>
    </w:p>
    <w:p w14:paraId="3CCB0CA1" w14:textId="77777777" w:rsidR="005F3EDB" w:rsidRPr="00CD1BAB" w:rsidRDefault="005F3EDB">
      <w:pPr>
        <w:spacing w:after="0" w:line="240" w:lineRule="auto"/>
        <w:rPr>
          <w:rFonts w:ascii="Times New Roman" w:eastAsia="Times New Roman" w:hAnsi="Times New Roman" w:cs="Times New Roman"/>
          <w:color w:val="000000"/>
          <w:sz w:val="24"/>
        </w:rPr>
      </w:pPr>
    </w:p>
    <w:p w14:paraId="54B05AAC" w14:textId="77777777" w:rsidR="005F3EDB" w:rsidRPr="00CD1BAB" w:rsidRDefault="005F3EDB">
      <w:pPr>
        <w:spacing w:after="0" w:line="240" w:lineRule="auto"/>
        <w:rPr>
          <w:rFonts w:ascii="Times New Roman" w:eastAsia="Times New Roman" w:hAnsi="Times New Roman" w:cs="Times New Roman"/>
          <w:color w:val="000000"/>
          <w:sz w:val="24"/>
        </w:rPr>
      </w:pPr>
    </w:p>
    <w:p w14:paraId="0C935EB1"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0CA4567D" w14:textId="77777777" w:rsidR="005F3EDB" w:rsidRPr="00CD1BAB" w:rsidRDefault="00CD1BAB">
      <w:pPr>
        <w:spacing w:after="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4. Specifikace podkladů</w:t>
      </w:r>
    </w:p>
    <w:p w14:paraId="1796B701" w14:textId="77777777" w:rsidR="005F3EDB" w:rsidRPr="00CD1BAB" w:rsidRDefault="005F3EDB">
      <w:pPr>
        <w:spacing w:after="0" w:line="240" w:lineRule="auto"/>
        <w:jc w:val="both"/>
        <w:rPr>
          <w:rFonts w:ascii="Times New Roman" w:eastAsia="Times New Roman" w:hAnsi="Times New Roman" w:cs="Times New Roman"/>
          <w:color w:val="000000"/>
          <w:sz w:val="28"/>
        </w:rPr>
      </w:pPr>
    </w:p>
    <w:p w14:paraId="0BF760AE" w14:textId="0BAC8894"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Součástí PP je také specifikace podkladů, jež jsou k dispozici pracovníkům školy, některé z nich i rodičům a dětem:</w:t>
      </w:r>
    </w:p>
    <w:p w14:paraId="2C44B958"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legislativní podklady a normy týkající se prevence (doporučení MŠMT),</w:t>
      </w:r>
    </w:p>
    <w:p w14:paraId="63873F68"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krizový plán školy (postup při výskytu krizových jevů),</w:t>
      </w:r>
    </w:p>
    <w:p w14:paraId="56985BD6"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síť organizací a služeb poskytující odbornou pomoc,</w:t>
      </w:r>
    </w:p>
    <w:p w14:paraId="2E07FF87"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přehled volnočasových aktivit, kroužků atd.,</w:t>
      </w:r>
    </w:p>
    <w:p w14:paraId="03E2AF45"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informační zdroje (literatura DVD, odborné publikace),</w:t>
      </w:r>
    </w:p>
    <w:p w14:paraId="2A6A99A6"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spolupráce organizací v systému prevence (NNO, OMP, OSPOD, psycholog, psychiatr, dětský a odborný lékař, policie),</w:t>
      </w:r>
    </w:p>
    <w:p w14:paraId="569535E4" w14:textId="750044F8"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archivace předchozích PP a evaluace z minulých období,</w:t>
      </w:r>
    </w:p>
    <w:p w14:paraId="35415BB2" w14:textId="77777777" w:rsidR="005F3EDB" w:rsidRPr="00CD1BAB" w:rsidRDefault="00CD1BAB">
      <w:pPr>
        <w:numPr>
          <w:ilvl w:val="0"/>
          <w:numId w:val="3"/>
        </w:numPr>
        <w:spacing w:after="0" w:line="240" w:lineRule="auto"/>
        <w:ind w:left="435"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archivace sociometrických průzkumů, analýzy, ankety, podklady z jednání s výchovným poradcem, metodikem prevence, učiteli</w:t>
      </w:r>
    </w:p>
    <w:p w14:paraId="27679CC6" w14:textId="77777777" w:rsidR="005F3EDB" w:rsidRPr="00CD1BAB" w:rsidRDefault="005F3EDB">
      <w:pPr>
        <w:spacing w:after="0" w:line="240" w:lineRule="auto"/>
        <w:ind w:left="75"/>
        <w:jc w:val="both"/>
        <w:rPr>
          <w:rFonts w:ascii="Times New Roman" w:eastAsia="Times New Roman" w:hAnsi="Times New Roman" w:cs="Times New Roman"/>
          <w:color w:val="000000"/>
          <w:sz w:val="28"/>
        </w:rPr>
      </w:pPr>
    </w:p>
    <w:p w14:paraId="4CF61AFD" w14:textId="77777777" w:rsidR="005F3EDB" w:rsidRPr="00CD1BAB" w:rsidRDefault="00CD1BAB">
      <w:pPr>
        <w:numPr>
          <w:ilvl w:val="0"/>
          <w:numId w:val="4"/>
        </w:numPr>
        <w:spacing w:after="0" w:line="240" w:lineRule="auto"/>
        <w:ind w:left="360" w:hanging="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Krizový plán školy</w:t>
      </w:r>
    </w:p>
    <w:p w14:paraId="18764B8E" w14:textId="77777777" w:rsidR="005F3EDB" w:rsidRPr="00CD1BAB" w:rsidRDefault="005F3EDB">
      <w:pPr>
        <w:spacing w:after="0" w:line="240" w:lineRule="auto"/>
        <w:jc w:val="both"/>
        <w:rPr>
          <w:rFonts w:ascii="Times New Roman" w:eastAsia="Times New Roman" w:hAnsi="Times New Roman" w:cs="Times New Roman"/>
          <w:color w:val="000000"/>
          <w:sz w:val="28"/>
        </w:rPr>
      </w:pPr>
    </w:p>
    <w:p w14:paraId="0D3D52CB"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Jak postupovat při jednotlivé intervenci je obsažen v dokumentech školy Traumatologický plán, Postup při mimořádné situaci a Strategie předcházení školní neúspěšnosti, šikaně a dalším projevům rizikového chování.:</w:t>
      </w:r>
    </w:p>
    <w:p w14:paraId="049DDED0"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3779735B"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94B40D3" w14:textId="4D868C1D" w:rsidR="005F3EDB" w:rsidRPr="00CD1BAB" w:rsidRDefault="00597C2A">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5</w:t>
      </w:r>
      <w:r w:rsidR="00CD1BAB" w:rsidRPr="00CD1BAB">
        <w:rPr>
          <w:rFonts w:ascii="Times New Roman" w:eastAsia="Times New Roman" w:hAnsi="Times New Roman" w:cs="Times New Roman"/>
          <w:b/>
          <w:color w:val="000000"/>
          <w:sz w:val="28"/>
        </w:rPr>
        <w:t xml:space="preserve">. Preventivní činnost ve výuce </w:t>
      </w:r>
    </w:p>
    <w:p w14:paraId="6702C587" w14:textId="77777777" w:rsidR="005F3EDB" w:rsidRPr="00CD1BAB" w:rsidRDefault="00CD1BAB">
      <w:pPr>
        <w:spacing w:after="0" w:line="240" w:lineRule="auto"/>
        <w:ind w:left="15"/>
        <w:jc w:val="both"/>
        <w:rPr>
          <w:rFonts w:ascii="Times New Roman" w:eastAsia="Times New Roman" w:hAnsi="Times New Roman" w:cs="Times New Roman"/>
          <w:color w:val="000000"/>
          <w:sz w:val="32"/>
        </w:rPr>
      </w:pPr>
      <w:r w:rsidRPr="00CD1BAB">
        <w:rPr>
          <w:rFonts w:ascii="Times New Roman" w:eastAsia="Times New Roman" w:hAnsi="Times New Roman" w:cs="Times New Roman"/>
          <w:b/>
          <w:i/>
          <w:color w:val="000000"/>
          <w:sz w:val="32"/>
        </w:rPr>
        <w:t>1. stupeň</w:t>
      </w:r>
    </w:p>
    <w:p w14:paraId="7060B4F1"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90A66C7"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Primární prevenci na prvním stupni má na starosti třídní učitel. S jednotlivými tématy se děti setkávají především v prvouce, přírodovědě a vlastivědě. Jednotlivá témata budou vyučující s žáky plnit průběžně během školního roku. </w:t>
      </w:r>
    </w:p>
    <w:p w14:paraId="2F15C96B" w14:textId="6C2F3DEE"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Žáci se postupně seznamují s dopravní t</w:t>
      </w:r>
      <w:r w:rsidR="007A4555">
        <w:rPr>
          <w:rFonts w:ascii="Times New Roman" w:eastAsia="Times New Roman" w:hAnsi="Times New Roman" w:cs="Times New Roman"/>
          <w:color w:val="000000"/>
          <w:sz w:val="24"/>
        </w:rPr>
        <w:t>e</w:t>
      </w:r>
      <w:r w:rsidRPr="00CD1BAB">
        <w:rPr>
          <w:rFonts w:ascii="Times New Roman" w:eastAsia="Times New Roman" w:hAnsi="Times New Roman" w:cs="Times New Roman"/>
          <w:color w:val="000000"/>
          <w:sz w:val="24"/>
        </w:rPr>
        <w:t>matikou, prostřednictvím besed i v rámci výuky se učí nepodléhat tlakům vrstevnické party, věnují se tématu osobní bezpečí a styk s cizí osobou, pěstují mezilidské vztahy, učí se řešit každodenní problémy, přiměřeně věku se věnují tématům kouření, alkohol, návykové látky, agresivita, vandalismus, šikana, učí se odolávat svodům sociální sítě, kyberšikany, učí se zásady 1. pomoci, jsou vychovávány ke zdravému životnímu stylu, učí se vyhledávat informace, orientují se v telefonním styku, nacvičují modelové situace v běžném osobním životě, rozpoznávají kladné a záporné vlivy mediálního průmyslu atd.</w:t>
      </w:r>
    </w:p>
    <w:p w14:paraId="71DCE1A3"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1C92D44"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5DDA57B4"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1C63719B"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2E09F94A" w14:textId="77777777" w:rsidR="005F3EDB" w:rsidRPr="00CD1BAB" w:rsidRDefault="00CD1BAB">
      <w:pPr>
        <w:spacing w:after="0" w:line="240" w:lineRule="auto"/>
        <w:ind w:left="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Znalostní kompetence žáků:</w:t>
      </w:r>
    </w:p>
    <w:p w14:paraId="4FAD4547" w14:textId="77777777" w:rsidR="005F3EDB" w:rsidRPr="00CD1BAB" w:rsidRDefault="005F3EDB">
      <w:pPr>
        <w:spacing w:after="0" w:line="240" w:lineRule="auto"/>
        <w:ind w:left="360"/>
        <w:jc w:val="both"/>
        <w:rPr>
          <w:rFonts w:ascii="Times New Roman" w:eastAsia="Times New Roman" w:hAnsi="Times New Roman" w:cs="Times New Roman"/>
          <w:color w:val="000000"/>
          <w:sz w:val="28"/>
        </w:rPr>
      </w:pPr>
    </w:p>
    <w:p w14:paraId="454793E1" w14:textId="77777777" w:rsidR="005F3EDB" w:rsidRPr="00CD1BAB" w:rsidRDefault="00CD1BAB">
      <w:pPr>
        <w:spacing w:after="0" w:line="240" w:lineRule="auto"/>
        <w:ind w:left="56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1.– 3. ročník:</w:t>
      </w:r>
    </w:p>
    <w:p w14:paraId="6600E578"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žáci znají školní řád a pravidla absence ve škole,</w:t>
      </w:r>
    </w:p>
    <w:p w14:paraId="4B70186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dodržovat stanovená pravidla chování,</w:t>
      </w:r>
    </w:p>
    <w:p w14:paraId="266582F6"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na koho se obrátit v případě nebezpečí nebo ohrožení,</w:t>
      </w:r>
    </w:p>
    <w:p w14:paraId="1F5DD2C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žáci dokáží pojmenovat rizika spojená s kouřením, alkoholem, drogami, léky,</w:t>
      </w:r>
    </w:p>
    <w:p w14:paraId="6D6C446E"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způsoby odmítání návykových látek,</w:t>
      </w:r>
    </w:p>
    <w:p w14:paraId="6D8A20E0"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hodnotu zdraví,</w:t>
      </w:r>
    </w:p>
    <w:p w14:paraId="671C276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jak udržovat zdraví a zdravý životní styl,</w:t>
      </w:r>
    </w:p>
    <w:p w14:paraId="3E1FDE1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chápou odlišnosti a specifika etnických skupin a orientují se v kulturním prostředí.</w:t>
      </w:r>
    </w:p>
    <w:p w14:paraId="67985CD1"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5B2DA1CE" w14:textId="77777777" w:rsidR="005F3EDB" w:rsidRPr="00CD1BAB" w:rsidRDefault="00CD1BAB">
      <w:pPr>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4.– 5. ročník:</w:t>
      </w:r>
    </w:p>
    <w:p w14:paraId="00A53A8D"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povědomí o zdraví jako lidské hodnotě,</w:t>
      </w:r>
    </w:p>
    <w:p w14:paraId="5DC3D71D"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osvojují si zdravý životní styl, znají činnosti k němu vedoucí,</w:t>
      </w:r>
    </w:p>
    <w:p w14:paraId="3D204D9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rizika návykových látek,</w:t>
      </w:r>
    </w:p>
    <w:p w14:paraId="1B4DD8A0"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zákony omezující kouření, pití alkoholu a zneužívání návykových látek,</w:t>
      </w:r>
    </w:p>
    <w:p w14:paraId="147C372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komunikovat se službami poskytující pomoc,</w:t>
      </w:r>
    </w:p>
    <w:p w14:paraId="7C5BF85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pojmenovat mezilidské vztahy,</w:t>
      </w:r>
    </w:p>
    <w:p w14:paraId="6F538F3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umí rozpoznat projevy lidské nesnášenlivosti,</w:t>
      </w:r>
    </w:p>
    <w:p w14:paraId="73A99721"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ví, na koho se obrátit v nouzi,</w:t>
      </w:r>
    </w:p>
    <w:p w14:paraId="4C17B3B7"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znají základní způsoby odmítání rizik,</w:t>
      </w:r>
    </w:p>
    <w:p w14:paraId="44564E85"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přehled o hlavních náboženských směrech a sektách,</w:t>
      </w:r>
    </w:p>
    <w:p w14:paraId="3E0F1264"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rozumí konceptu problémů ve stravování, ví, co je anorexie a bulimie,</w:t>
      </w:r>
    </w:p>
    <w:p w14:paraId="63416A81"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mají povědomost o základních poruchách sex. chování, zneužívání cizí osobou, ví, jak se bránit.</w:t>
      </w:r>
    </w:p>
    <w:p w14:paraId="5F9FD172"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1132E28D"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Obecně pracujeme na 1.stupni s těmito tématy:</w:t>
      </w:r>
    </w:p>
    <w:p w14:paraId="6829F06B"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2BF937B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Lidské tělo – stavba a funkce, rozdíly mezi mužem a ženou, reprodukce, vývoj jedince</w:t>
      </w:r>
    </w:p>
    <w:p w14:paraId="12DBA1E8"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Péče o zdraví, zdravá výživa – nemoci, úrazy, 1. pomoc, hygiena, stres, závislost</w:t>
      </w:r>
    </w:p>
    <w:p w14:paraId="0EDEF1C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Návykové látky - drogy, automaty, počítače</w:t>
      </w:r>
    </w:p>
    <w:p w14:paraId="19ED8D5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Osobní bezpečí - chování v rizikovém prostředí, pravidla silničního provozu, krizové situace, brutalita, násilí</w:t>
      </w:r>
    </w:p>
    <w:p w14:paraId="49536791" w14:textId="287913C8" w:rsidR="005F3ED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Situace hromadného ohrožení</w:t>
      </w:r>
    </w:p>
    <w:p w14:paraId="47F8BA18" w14:textId="4F24BF4C" w:rsidR="00146893" w:rsidRPr="00CD1BAB" w:rsidRDefault="00146893">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Bezpečnost v dopravě</w:t>
      </w:r>
    </w:p>
    <w:p w14:paraId="1FB90B48"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Právo a spravedlnost - základní lidská práva a práva dítěte</w:t>
      </w:r>
    </w:p>
    <w:p w14:paraId="18F2885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Chování lidí - pravidla slušného chování, principy demokracie</w:t>
      </w:r>
    </w:p>
    <w:p w14:paraId="2B64905A"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Soužití lidí - mezilidské vztahy, komunikace, politické strany, handicapovaní</w:t>
      </w:r>
    </w:p>
    <w:p w14:paraId="4C028903" w14:textId="77777777"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Partnerství, rodičovství, základy sexuální výchovy- rodina, vztahy, pohlavní choroby, prevence</w:t>
      </w:r>
    </w:p>
    <w:p w14:paraId="184F1A66"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2DB47A85"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7FCD1462"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7993EC28" w14:textId="2A3FB975" w:rsidR="005F3EDB" w:rsidRPr="00CD1BAB" w:rsidRDefault="00CD1BAB">
      <w:pPr>
        <w:spacing w:after="0" w:line="240" w:lineRule="auto"/>
        <w:ind w:left="72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Konkrétně se v letošním roce 202</w:t>
      </w:r>
      <w:r w:rsidR="00C25ADB">
        <w:rPr>
          <w:rFonts w:ascii="Times New Roman" w:eastAsia="Times New Roman" w:hAnsi="Times New Roman" w:cs="Times New Roman"/>
          <w:color w:val="000000"/>
          <w:sz w:val="24"/>
        </w:rPr>
        <w:t xml:space="preserve">4/2025 </w:t>
      </w:r>
      <w:r w:rsidRPr="00CD1BAB">
        <w:rPr>
          <w:rFonts w:ascii="Times New Roman" w:eastAsia="Times New Roman" w:hAnsi="Times New Roman" w:cs="Times New Roman"/>
          <w:color w:val="000000"/>
          <w:sz w:val="24"/>
        </w:rPr>
        <w:t>zaměříme na tato témata:</w:t>
      </w:r>
    </w:p>
    <w:p w14:paraId="3AD7C4C6"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p w14:paraId="02A4BEB8" w14:textId="77777777" w:rsidR="005F3EDB" w:rsidRP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sledování rizikových jevů (zejména nebezpečí sociální a finanční šikany),</w:t>
      </w:r>
    </w:p>
    <w:p w14:paraId="053543B5" w14:textId="77777777" w:rsidR="005F3EDB" w:rsidRP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akce z PPP KT, střední  zdravotnické školy Klatovy,</w:t>
      </w:r>
    </w:p>
    <w:p w14:paraId="67732655" w14:textId="77777777" w:rsidR="005F3ED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spolupráce se zástupci Policie ČR, AMK Klatovy (trestní odpovědnost mládeže, dopravní výchova),</w:t>
      </w:r>
    </w:p>
    <w:p w14:paraId="479288D3" w14:textId="77777777" w:rsid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chování ve vrstevnické skupině,</w:t>
      </w:r>
    </w:p>
    <w:p w14:paraId="5B97DE2B" w14:textId="7BD4C6F5" w:rsidR="00CD1BAB" w:rsidRP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adaptace </w:t>
      </w:r>
      <w:r w:rsidR="00146893">
        <w:rPr>
          <w:rFonts w:ascii="Times New Roman" w:eastAsia="Times New Roman" w:hAnsi="Times New Roman" w:cs="Times New Roman"/>
          <w:color w:val="000000"/>
          <w:sz w:val="24"/>
        </w:rPr>
        <w:t>ukrajinských žáků do českého prostředí s výukou v českém jazyce</w:t>
      </w:r>
      <w:r>
        <w:rPr>
          <w:rFonts w:ascii="Times New Roman" w:eastAsia="Times New Roman" w:hAnsi="Times New Roman" w:cs="Times New Roman"/>
          <w:color w:val="000000"/>
          <w:sz w:val="24"/>
        </w:rPr>
        <w:t>,</w:t>
      </w:r>
    </w:p>
    <w:p w14:paraId="6C32F774" w14:textId="77777777" w:rsidR="00CD1BAB" w:rsidRDefault="00CD1BAB">
      <w:pPr>
        <w:numPr>
          <w:ilvl w:val="0"/>
          <w:numId w:val="5"/>
        </w:numPr>
        <w:spacing w:after="0" w:line="240" w:lineRule="auto"/>
        <w:ind w:left="72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školní fórum</w:t>
      </w:r>
      <w:r>
        <w:rPr>
          <w:rFonts w:ascii="Times New Roman" w:eastAsia="Times New Roman" w:hAnsi="Times New Roman" w:cs="Times New Roman"/>
          <w:color w:val="000000"/>
          <w:sz w:val="24"/>
        </w:rPr>
        <w:t>,</w:t>
      </w:r>
    </w:p>
    <w:p w14:paraId="7A4C0331" w14:textId="158C6262" w:rsidR="005F3EDB" w:rsidRDefault="00804698">
      <w:pPr>
        <w:numPr>
          <w:ilvl w:val="0"/>
          <w:numId w:val="5"/>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účast na projektech.</w:t>
      </w:r>
    </w:p>
    <w:p w14:paraId="45A6FE47" w14:textId="77777777" w:rsidR="00804698" w:rsidRPr="00CD1BAB" w:rsidRDefault="00804698" w:rsidP="00804698">
      <w:pPr>
        <w:spacing w:after="0" w:line="240" w:lineRule="auto"/>
        <w:ind w:left="720"/>
        <w:jc w:val="both"/>
        <w:rPr>
          <w:rFonts w:ascii="Times New Roman" w:eastAsia="Times New Roman" w:hAnsi="Times New Roman" w:cs="Times New Roman"/>
          <w:color w:val="000000"/>
          <w:sz w:val="24"/>
        </w:rPr>
      </w:pPr>
    </w:p>
    <w:p w14:paraId="512357ED" w14:textId="6468D03C" w:rsidR="005F3EDB" w:rsidRPr="00CD1BAB" w:rsidRDefault="00804698" w:rsidP="00804698">
      <w:pPr>
        <w:spacing w:after="0" w:line="240" w:lineRule="auto"/>
        <w:ind w:left="72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Z</w:t>
      </w:r>
      <w:r w:rsidR="00CD1BAB" w:rsidRPr="00CD1BAB">
        <w:rPr>
          <w:rFonts w:ascii="Times New Roman" w:eastAsia="Times New Roman" w:hAnsi="Times New Roman" w:cs="Times New Roman"/>
          <w:color w:val="000000"/>
          <w:sz w:val="24"/>
        </w:rPr>
        <w:t>aměření prevence:</w:t>
      </w:r>
    </w:p>
    <w:p w14:paraId="53F0F2F1" w14:textId="77777777" w:rsidR="005F3EDB" w:rsidRPr="00CD1BAB" w:rsidRDefault="005F3EDB">
      <w:pPr>
        <w:spacing w:after="0" w:line="240" w:lineRule="auto"/>
        <w:ind w:left="720"/>
        <w:jc w:val="both"/>
        <w:rPr>
          <w:rFonts w:ascii="Times New Roman" w:eastAsia="Times New Roman" w:hAnsi="Times New Roman" w:cs="Times New Roman"/>
          <w:color w:val="000000"/>
          <w:sz w:val="24"/>
        </w:rPr>
      </w:pPr>
    </w:p>
    <w:tbl>
      <w:tblPr>
        <w:tblW w:w="0" w:type="auto"/>
        <w:tblInd w:w="1068" w:type="dxa"/>
        <w:tblCellMar>
          <w:left w:w="10" w:type="dxa"/>
          <w:right w:w="10" w:type="dxa"/>
        </w:tblCellMar>
        <w:tblLook w:val="0000" w:firstRow="0" w:lastRow="0" w:firstColumn="0" w:lastColumn="0" w:noHBand="0" w:noVBand="0"/>
      </w:tblPr>
      <w:tblGrid>
        <w:gridCol w:w="1563"/>
        <w:gridCol w:w="6431"/>
      </w:tblGrid>
      <w:tr w:rsidR="005F3EDB" w:rsidRPr="00CD1BAB" w14:paraId="22548812"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4EB34"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1. stupeň</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E01A10"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bezpečnost v dopravě, osobní bezpečí a kriminalita</w:t>
            </w:r>
            <w:r w:rsidR="000A351F">
              <w:rPr>
                <w:rFonts w:ascii="Times New Roman" w:eastAsia="Times New Roman" w:hAnsi="Times New Roman" w:cs="Times New Roman"/>
                <w:color w:val="000000"/>
                <w:sz w:val="24"/>
              </w:rPr>
              <w:t>, kyberšikana</w:t>
            </w:r>
          </w:p>
        </w:tc>
      </w:tr>
      <w:tr w:rsidR="005F3EDB" w:rsidRPr="00CD1BAB" w14:paraId="46D24B54"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F4CD1E"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6.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DC2AE"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vztahy ve třídě, prevence šikany, odlišnost a tolerance</w:t>
            </w:r>
          </w:p>
        </w:tc>
      </w:tr>
      <w:tr w:rsidR="005F3EDB" w:rsidRPr="00CD1BAB" w14:paraId="60367BD4"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09F40"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7.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A038A"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vztahy ve třídě – hoši x dívky, kyberšikana, zdravý životní styl a zdravá výživa</w:t>
            </w:r>
          </w:p>
        </w:tc>
      </w:tr>
      <w:tr w:rsidR="005F3EDB" w:rsidRPr="00CD1BAB" w14:paraId="0BDCEF5F"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964C9"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8.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C34A9"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návykové látky – kouření, alkohol; právní odpovědnost; týrání a zneužívání; rizika ohrožující zdraví a jejich prevence; první pomoc</w:t>
            </w:r>
          </w:p>
        </w:tc>
      </w:tr>
      <w:tr w:rsidR="005F3EDB" w:rsidRPr="00CD1BAB" w14:paraId="78ABD61E" w14:textId="77777777">
        <w:trPr>
          <w:trHeight w:val="1"/>
        </w:trPr>
        <w:tc>
          <w:tcPr>
            <w:tcW w:w="15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7B6ED" w14:textId="77777777" w:rsidR="005F3EDB" w:rsidRPr="00CD1BAB" w:rsidRDefault="00CD1BAB">
            <w:pPr>
              <w:spacing w:after="0" w:line="240" w:lineRule="auto"/>
              <w:jc w:val="both"/>
            </w:pPr>
            <w:r w:rsidRPr="00CD1BAB">
              <w:rPr>
                <w:rFonts w:ascii="Times New Roman" w:eastAsia="Times New Roman" w:hAnsi="Times New Roman" w:cs="Times New Roman"/>
                <w:color w:val="000000"/>
                <w:sz w:val="24"/>
              </w:rPr>
              <w:t>9. ročník</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16A68" w14:textId="0F5B2AC5" w:rsidR="005F3EDB" w:rsidRPr="00CD1BAB" w:rsidRDefault="00804698" w:rsidP="00804698">
            <w:pPr>
              <w:spacing w:after="0" w:line="240" w:lineRule="auto"/>
              <w:jc w:val="both"/>
            </w:pPr>
            <w:r>
              <w:rPr>
                <w:rFonts w:ascii="Times New Roman" w:eastAsia="Times New Roman" w:hAnsi="Times New Roman" w:cs="Times New Roman"/>
                <w:color w:val="000000"/>
                <w:sz w:val="24"/>
              </w:rPr>
              <w:t xml:space="preserve">návykové látky – drogy, </w:t>
            </w:r>
            <w:r w:rsidR="00CD1BAB" w:rsidRPr="00CD1BAB">
              <w:rPr>
                <w:rFonts w:ascii="Times New Roman" w:eastAsia="Times New Roman" w:hAnsi="Times New Roman" w:cs="Times New Roman"/>
                <w:color w:val="000000"/>
                <w:sz w:val="24"/>
              </w:rPr>
              <w:t>sex a pohlavní nemoci; ochrana člověka za mimořádných situací; první pomoc; právní odpovědnost</w:t>
            </w:r>
          </w:p>
        </w:tc>
      </w:tr>
    </w:tbl>
    <w:p w14:paraId="734241E5" w14:textId="77777777" w:rsidR="005F3EDB" w:rsidRPr="00CD1BAB" w:rsidRDefault="00CD1BAB">
      <w:pPr>
        <w:spacing w:after="0" w:line="240" w:lineRule="auto"/>
        <w:ind w:left="1068"/>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4FE6D7EA" w14:textId="77777777" w:rsidR="005F3EDB" w:rsidRPr="00CD1BAB" w:rsidRDefault="005F3EDB">
      <w:pPr>
        <w:spacing w:after="0" w:line="240" w:lineRule="auto"/>
        <w:jc w:val="both"/>
        <w:rPr>
          <w:rFonts w:ascii="Times New Roman" w:eastAsia="Times New Roman" w:hAnsi="Times New Roman" w:cs="Times New Roman"/>
          <w:color w:val="000000"/>
          <w:sz w:val="32"/>
        </w:rPr>
      </w:pPr>
    </w:p>
    <w:p w14:paraId="65F6113C"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1. stupeň ZŠ – 1. pololetí</w:t>
      </w:r>
    </w:p>
    <w:p w14:paraId="2C0013D9"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262"/>
        <w:gridCol w:w="5495"/>
        <w:gridCol w:w="2197"/>
      </w:tblGrid>
      <w:tr w:rsidR="005F3EDB" w:rsidRPr="00CD1BAB" w14:paraId="7DA074C0" w14:textId="7777777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0638A3"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77FA8"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943F2"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01F14E8D" w14:textId="7777777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BE1CA"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Září</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01B58F" w14:textId="77777777" w:rsidR="005F3EDB" w:rsidRPr="00CD1BAB" w:rsidRDefault="00CD1BAB">
            <w:pPr>
              <w:numPr>
                <w:ilvl w:val="0"/>
                <w:numId w:val="6"/>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Poznej své město – orientace ve městě, historie              </w:t>
            </w:r>
          </w:p>
          <w:p w14:paraId="6C9F0B1C" w14:textId="77777777" w:rsidR="005F3EDB" w:rsidRPr="00CD1BAB" w:rsidRDefault="00CD1BAB">
            <w:pPr>
              <w:spacing w:after="0" w:line="240" w:lineRule="auto"/>
              <w:ind w:left="39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Klatov</w:t>
            </w:r>
          </w:p>
          <w:p w14:paraId="2C7A1B0C" w14:textId="77777777" w:rsidR="005F3EDB" w:rsidRPr="00CD1BAB" w:rsidRDefault="00CD1BAB">
            <w:pPr>
              <w:numPr>
                <w:ilvl w:val="0"/>
                <w:numId w:val="7"/>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Vztahy v kolektivu, šikana, kamarádství</w:t>
            </w:r>
          </w:p>
          <w:p w14:paraId="636C6829" w14:textId="77777777" w:rsidR="005F3EDB" w:rsidRPr="00CD1BAB" w:rsidRDefault="00CD1BAB">
            <w:pPr>
              <w:numPr>
                <w:ilvl w:val="0"/>
                <w:numId w:val="7"/>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Plavecký výcvik 3. a 4. ročníku (10 lekcí)</w:t>
            </w:r>
          </w:p>
          <w:p w14:paraId="74B43FF0" w14:textId="43A215FC" w:rsidR="005F3EDB" w:rsidRPr="00CD1BAB" w:rsidRDefault="007A4555">
            <w:pPr>
              <w:numPr>
                <w:ilvl w:val="0"/>
                <w:numId w:val="7"/>
              </w:numPr>
              <w:spacing w:after="0" w:line="240" w:lineRule="auto"/>
              <w:ind w:left="397" w:hanging="227"/>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Deskohraní</w:t>
            </w:r>
            <w:proofErr w:type="spellEnd"/>
          </w:p>
          <w:p w14:paraId="56D601EC" w14:textId="77777777" w:rsidR="005F3EDB" w:rsidRDefault="007A4555">
            <w:pPr>
              <w:numPr>
                <w:ilvl w:val="0"/>
                <w:numId w:val="7"/>
              </w:numPr>
              <w:spacing w:after="0" w:line="240" w:lineRule="auto"/>
              <w:ind w:left="397" w:hanging="227"/>
              <w:jc w:val="both"/>
              <w:rPr>
                <w:rFonts w:ascii="Times New Roman" w:hAnsi="Times New Roman" w:cs="Times New Roman"/>
                <w:sz w:val="24"/>
                <w:szCs w:val="24"/>
              </w:rPr>
            </w:pPr>
            <w:r>
              <w:rPr>
                <w:rFonts w:ascii="Times New Roman" w:hAnsi="Times New Roman" w:cs="Times New Roman"/>
                <w:sz w:val="24"/>
                <w:szCs w:val="24"/>
              </w:rPr>
              <w:t>Horolezectví</w:t>
            </w:r>
          </w:p>
          <w:p w14:paraId="4205DA51" w14:textId="3167CCAF" w:rsidR="007A4555" w:rsidRPr="00597C2A" w:rsidRDefault="007A4555">
            <w:pPr>
              <w:numPr>
                <w:ilvl w:val="0"/>
                <w:numId w:val="7"/>
              </w:numPr>
              <w:spacing w:after="0" w:line="240" w:lineRule="auto"/>
              <w:ind w:left="397" w:hanging="227"/>
              <w:jc w:val="both"/>
              <w:rPr>
                <w:rFonts w:ascii="Times New Roman" w:hAnsi="Times New Roman" w:cs="Times New Roman"/>
                <w:sz w:val="24"/>
                <w:szCs w:val="24"/>
              </w:rPr>
            </w:pPr>
            <w:r>
              <w:rPr>
                <w:rFonts w:ascii="Times New Roman" w:hAnsi="Times New Roman" w:cs="Times New Roman"/>
                <w:sz w:val="24"/>
                <w:szCs w:val="24"/>
              </w:rPr>
              <w:t>Orlí stezka</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52047"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 a vychovatelky ŠD</w:t>
            </w:r>
          </w:p>
          <w:p w14:paraId="75042F3D"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3C952348"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 uč. 3. a 4. tříd. </w:t>
            </w:r>
          </w:p>
          <w:p w14:paraId="3E8BB311" w14:textId="4D6A74B3" w:rsidR="005F3EDB" w:rsidRPr="00CD1BAB" w:rsidRDefault="0080469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ŠD – </w:t>
            </w:r>
            <w:r w:rsidR="00E20685">
              <w:rPr>
                <w:rFonts w:ascii="Times New Roman" w:eastAsia="Times New Roman" w:hAnsi="Times New Roman" w:cs="Times New Roman"/>
                <w:color w:val="000000"/>
                <w:sz w:val="24"/>
              </w:rPr>
              <w:t>1.</w:t>
            </w:r>
            <w:r w:rsidR="007A4555">
              <w:rPr>
                <w:rFonts w:ascii="Times New Roman" w:eastAsia="Times New Roman" w:hAnsi="Times New Roman" w:cs="Times New Roman"/>
                <w:color w:val="000000"/>
                <w:sz w:val="24"/>
              </w:rPr>
              <w:t>třídy</w:t>
            </w:r>
          </w:p>
          <w:p w14:paraId="64BA6CFF" w14:textId="77777777" w:rsidR="005F3EDB" w:rsidRDefault="00804698" w:rsidP="007B05F0">
            <w:pPr>
              <w:spacing w:after="0" w:line="240" w:lineRule="auto"/>
            </w:pPr>
            <w:r>
              <w:t xml:space="preserve">ŠD – </w:t>
            </w:r>
            <w:r w:rsidR="007A4555">
              <w:t>2. třídy</w:t>
            </w:r>
          </w:p>
          <w:p w14:paraId="0477C5F1" w14:textId="2EBF6BBD" w:rsidR="007A4555" w:rsidRPr="00CD1BAB" w:rsidRDefault="007A4555" w:rsidP="007B05F0">
            <w:pPr>
              <w:spacing w:after="0" w:line="240" w:lineRule="auto"/>
            </w:pPr>
            <w:r>
              <w:t>Š</w:t>
            </w:r>
            <w:r w:rsidR="00AD0C1F">
              <w:t>D – 3. třídy</w:t>
            </w:r>
          </w:p>
        </w:tc>
      </w:tr>
      <w:tr w:rsidR="005F3EDB" w:rsidRPr="00CD1BAB" w14:paraId="5EFC74B8" w14:textId="77777777" w:rsidTr="00597454">
        <w:trPr>
          <w:trHeight w:val="1807"/>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F19D7"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586F23CC"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3ABD4005"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094DE3C6"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0C27E23F" w14:textId="77777777" w:rsidR="005F3EDB" w:rsidRPr="00CD1BAB" w:rsidRDefault="00CD1BAB">
            <w:pPr>
              <w:spacing w:after="0" w:line="240" w:lineRule="auto"/>
              <w:jc w:val="center"/>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Říjen</w:t>
            </w:r>
          </w:p>
          <w:p w14:paraId="711F5104" w14:textId="77777777" w:rsidR="005F3EDB" w:rsidRPr="00CD1BAB" w:rsidRDefault="005F3EDB">
            <w:pPr>
              <w:spacing w:after="0" w:line="240" w:lineRule="auto"/>
              <w:rPr>
                <w:rFonts w:ascii="Times New Roman" w:eastAsia="Times New Roman" w:hAnsi="Times New Roman" w:cs="Times New Roman"/>
                <w:color w:val="000000"/>
                <w:sz w:val="24"/>
              </w:rPr>
            </w:pPr>
          </w:p>
          <w:p w14:paraId="59740741"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53472BBE"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1FC58865" w14:textId="77777777" w:rsidR="005F3EDB" w:rsidRPr="00CD1BAB" w:rsidRDefault="005F3EDB" w:rsidP="00597454">
            <w:pPr>
              <w:spacing w:after="0" w:line="240" w:lineRule="auto"/>
            </w:pP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92D93" w14:textId="77777777" w:rsidR="003C08C8" w:rsidRPr="00CD1BAB" w:rsidRDefault="003C08C8" w:rsidP="003C08C8">
            <w:pPr>
              <w:numPr>
                <w:ilvl w:val="0"/>
                <w:numId w:val="8"/>
              </w:numPr>
              <w:spacing w:after="0" w:line="240" w:lineRule="auto"/>
              <w:ind w:left="1080" w:hanging="919"/>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Halloween </w:t>
            </w:r>
          </w:p>
          <w:p w14:paraId="10FC4C5F" w14:textId="1E9C7B8C" w:rsidR="003C08C8" w:rsidRPr="003C08C8" w:rsidRDefault="003C08C8" w:rsidP="003C08C8">
            <w:pPr>
              <w:numPr>
                <w:ilvl w:val="0"/>
                <w:numId w:val="8"/>
              </w:numPr>
              <w:spacing w:after="0" w:line="240" w:lineRule="auto"/>
              <w:ind w:left="1080" w:hanging="919"/>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Beseda o kyberšikaně - ABATO</w:t>
            </w:r>
            <w:r w:rsidR="00951A54">
              <w:rPr>
                <w:rFonts w:ascii="Times New Roman" w:eastAsia="Times New Roman" w:hAnsi="Times New Roman" w:cs="Times New Roman"/>
                <w:color w:val="000000"/>
                <w:sz w:val="24"/>
              </w:rPr>
              <w:t>P</w:t>
            </w:r>
          </w:p>
          <w:p w14:paraId="3A0A97E7" w14:textId="6FC6A9DE" w:rsidR="003C08C8" w:rsidRDefault="00AD0C1F" w:rsidP="003C08C8">
            <w:pPr>
              <w:numPr>
                <w:ilvl w:val="0"/>
                <w:numId w:val="8"/>
              </w:numPr>
              <w:spacing w:after="0" w:line="240" w:lineRule="auto"/>
              <w:ind w:left="1080" w:hanging="9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Turnaj ve fotbalu</w:t>
            </w:r>
          </w:p>
          <w:p w14:paraId="43724605" w14:textId="1DC90B64" w:rsidR="003C08C8" w:rsidRPr="00CD1BAB" w:rsidRDefault="00AD0C1F" w:rsidP="003C08C8">
            <w:pPr>
              <w:numPr>
                <w:ilvl w:val="0"/>
                <w:numId w:val="8"/>
              </w:numPr>
              <w:spacing w:after="0" w:line="240" w:lineRule="auto"/>
              <w:ind w:left="1080" w:hanging="9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Běžecký závod, závody na bruslích</w:t>
            </w:r>
          </w:p>
          <w:p w14:paraId="52A066C1" w14:textId="77777777" w:rsidR="005F3EDB" w:rsidRPr="00CD1BAB" w:rsidRDefault="005F3EDB" w:rsidP="003C08C8">
            <w:pPr>
              <w:spacing w:after="0" w:line="240" w:lineRule="auto"/>
              <w:jc w:val="both"/>
              <w:rPr>
                <w:rFonts w:ascii="Times New Roman" w:eastAsia="Times New Roman" w:hAnsi="Times New Roman" w:cs="Times New Roman"/>
                <w:color w:val="000000"/>
                <w:sz w:val="24"/>
              </w:rPr>
            </w:pPr>
          </w:p>
          <w:p w14:paraId="6E92E136" w14:textId="77777777" w:rsidR="005F3EDB" w:rsidRDefault="005F3EDB">
            <w:pPr>
              <w:spacing w:after="0" w:line="240" w:lineRule="auto"/>
              <w:ind w:left="1080"/>
              <w:jc w:val="both"/>
              <w:rPr>
                <w:rFonts w:ascii="Times New Roman" w:eastAsia="Times New Roman" w:hAnsi="Times New Roman" w:cs="Times New Roman"/>
                <w:color w:val="000000"/>
                <w:sz w:val="24"/>
              </w:rPr>
            </w:pPr>
          </w:p>
          <w:p w14:paraId="721DADC7" w14:textId="702DA1F4" w:rsidR="00597454" w:rsidRPr="00597454" w:rsidRDefault="00597454">
            <w:pPr>
              <w:spacing w:after="0" w:line="240" w:lineRule="auto"/>
              <w:jc w:val="both"/>
              <w:rPr>
                <w:rFonts w:ascii="Times New Roman" w:eastAsia="Times New Roman" w:hAnsi="Times New Roman" w:cs="Times New Roman"/>
                <w:color w:val="000000"/>
                <w:sz w:val="24"/>
              </w:rPr>
            </w:pP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0AEB7"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56327FB4" w14:textId="698403F4" w:rsidR="005F3EDB" w:rsidRPr="00CD1BAB" w:rsidRDefault="00CD1BAB" w:rsidP="003C08C8">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 5. roč.</w:t>
            </w:r>
          </w:p>
          <w:p w14:paraId="6A59F973" w14:textId="7E8FDF46" w:rsidR="005F3EDB" w:rsidRPr="00CD1BAB" w:rsidRDefault="0080469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49C18287" w14:textId="77777777" w:rsidR="00597454" w:rsidRDefault="00804698" w:rsidP="0059745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251C4E5E" w14:textId="77777777" w:rsidR="00597454" w:rsidRDefault="00597454" w:rsidP="00597454">
            <w:pPr>
              <w:spacing w:after="0" w:line="240" w:lineRule="auto"/>
              <w:rPr>
                <w:rFonts w:ascii="Times New Roman" w:eastAsia="Times New Roman" w:hAnsi="Times New Roman" w:cs="Times New Roman"/>
                <w:color w:val="000000"/>
                <w:sz w:val="24"/>
              </w:rPr>
            </w:pPr>
          </w:p>
          <w:p w14:paraId="45913381" w14:textId="1F741614" w:rsidR="00597454" w:rsidRPr="00597454" w:rsidRDefault="00597454" w:rsidP="00597454">
            <w:pPr>
              <w:spacing w:after="0" w:line="240" w:lineRule="auto"/>
              <w:rPr>
                <w:rFonts w:ascii="Times New Roman" w:eastAsia="Times New Roman" w:hAnsi="Times New Roman" w:cs="Times New Roman"/>
                <w:color w:val="000000"/>
                <w:sz w:val="24"/>
              </w:rPr>
            </w:pPr>
          </w:p>
        </w:tc>
      </w:tr>
      <w:tr w:rsidR="00597454" w:rsidRPr="00CD1BAB" w14:paraId="5D16F89C" w14:textId="77777777">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ECD52B" w14:textId="77777777" w:rsidR="00597454" w:rsidRPr="00CD1BAB" w:rsidRDefault="00597454" w:rsidP="00597454">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Listopad</w:t>
            </w:r>
          </w:p>
          <w:p w14:paraId="71478709" w14:textId="77777777" w:rsidR="00597454" w:rsidRPr="00CD1BAB" w:rsidRDefault="00597454">
            <w:pPr>
              <w:spacing w:after="0" w:line="240" w:lineRule="auto"/>
              <w:jc w:val="center"/>
              <w:rPr>
                <w:rFonts w:ascii="Times New Roman" w:eastAsia="Times New Roman" w:hAnsi="Times New Roman" w:cs="Times New Roman"/>
                <w:color w:val="000000"/>
                <w:sz w:val="24"/>
              </w:rPr>
            </w:pP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35264" w14:textId="3B104D3A" w:rsidR="00AD0C1F" w:rsidRDefault="00AD0C1F" w:rsidP="003C08C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Pouštění draka</w:t>
            </w:r>
          </w:p>
          <w:p w14:paraId="5DDD0073" w14:textId="1EDCD317" w:rsidR="00597454" w:rsidRDefault="00AD0C1F" w:rsidP="00597454">
            <w:pPr>
              <w:numPr>
                <w:ilvl w:val="0"/>
                <w:numId w:val="8"/>
              </w:numPr>
              <w:spacing w:after="0" w:line="240" w:lineRule="auto"/>
              <w:ind w:left="1080" w:hanging="9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Turnaj v basketbalu</w:t>
            </w:r>
          </w:p>
          <w:p w14:paraId="60144BE5" w14:textId="23AC880F" w:rsidR="00597454" w:rsidRPr="00CD1BAB" w:rsidRDefault="00AD0C1F" w:rsidP="00597454">
            <w:pPr>
              <w:numPr>
                <w:ilvl w:val="0"/>
                <w:numId w:val="8"/>
              </w:numPr>
              <w:spacing w:after="0" w:line="240" w:lineRule="auto"/>
              <w:ind w:left="1080" w:hanging="9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ČR – míčové hry</w:t>
            </w: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C66D8" w14:textId="7EB743BD" w:rsidR="00597454" w:rsidRDefault="00AD0C1F" w:rsidP="00597454">
            <w:pPr>
              <w:spacing w:after="0" w:line="240" w:lineRule="auto"/>
            </w:pPr>
            <w:r>
              <w:t>ŠD</w:t>
            </w:r>
          </w:p>
          <w:p w14:paraId="3859E438" w14:textId="77777777" w:rsidR="00597454" w:rsidRDefault="00597454" w:rsidP="00597454">
            <w:pPr>
              <w:spacing w:after="0" w:line="240" w:lineRule="auto"/>
            </w:pPr>
            <w:r>
              <w:t>ŠD</w:t>
            </w:r>
          </w:p>
          <w:p w14:paraId="05B07220" w14:textId="50AB0976" w:rsidR="00597454" w:rsidRPr="00597454" w:rsidRDefault="00597454" w:rsidP="00597454">
            <w:pPr>
              <w:spacing w:after="0" w:line="240" w:lineRule="auto"/>
            </w:pPr>
            <w:r>
              <w:t>ŠD</w:t>
            </w:r>
          </w:p>
        </w:tc>
      </w:tr>
      <w:tr w:rsidR="005F3EDB" w:rsidRPr="00CD1BAB" w14:paraId="380D378B" w14:textId="7777777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16A13F"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Prosinec</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49EA9"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Mikulášská nadílka</w:t>
            </w:r>
          </w:p>
          <w:p w14:paraId="66B7C31C"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Vánoční besídky tříd</w:t>
            </w:r>
          </w:p>
          <w:p w14:paraId="32C503FB"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Čertovská show na náměstí</w:t>
            </w:r>
          </w:p>
          <w:p w14:paraId="4B3682DC" w14:textId="77777777" w:rsidR="005F3EDB" w:rsidRPr="00CD1BA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Vystoupení sborů k adventu </w:t>
            </w:r>
          </w:p>
          <w:p w14:paraId="1002DBE1" w14:textId="77777777" w:rsidR="005F3EDB" w:rsidRDefault="00CD1BAB">
            <w:pPr>
              <w:numPr>
                <w:ilvl w:val="0"/>
                <w:numId w:val="10"/>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Zdobení vánočního stromku </w:t>
            </w:r>
          </w:p>
          <w:p w14:paraId="55189182" w14:textId="43FE9BE5" w:rsidR="00E20685" w:rsidRDefault="00AD0C1F">
            <w:pPr>
              <w:numPr>
                <w:ilvl w:val="0"/>
                <w:numId w:val="10"/>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Vánoční dílny, bobování</w:t>
            </w:r>
          </w:p>
          <w:p w14:paraId="0209BB84" w14:textId="74852FB1" w:rsidR="00E20685" w:rsidRPr="00CD1BAB" w:rsidRDefault="00AD0C1F">
            <w:pPr>
              <w:numPr>
                <w:ilvl w:val="0"/>
                <w:numId w:val="10"/>
              </w:numPr>
              <w:spacing w:after="0" w:line="240" w:lineRule="auto"/>
              <w:ind w:left="397" w:hanging="227"/>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Evropa .</w:t>
            </w:r>
            <w:proofErr w:type="gramEnd"/>
            <w:r>
              <w:rPr>
                <w:rFonts w:ascii="Times New Roman" w:eastAsia="Times New Roman" w:hAnsi="Times New Roman" w:cs="Times New Roman"/>
                <w:color w:val="000000"/>
                <w:sz w:val="24"/>
              </w:rPr>
              <w:t xml:space="preserve"> čertoviny</w:t>
            </w:r>
          </w:p>
          <w:p w14:paraId="58BA0381" w14:textId="77777777" w:rsidR="005F3EDB" w:rsidRPr="00CD1BAB" w:rsidRDefault="00CD1BAB">
            <w:pPr>
              <w:spacing w:after="0" w:line="240" w:lineRule="auto"/>
              <w:ind w:left="39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 xml:space="preserve">   </w:t>
            </w:r>
          </w:p>
          <w:p w14:paraId="7325519D" w14:textId="30B472B1" w:rsidR="00597454" w:rsidRPr="00CD1BAB" w:rsidRDefault="00597454">
            <w:pPr>
              <w:spacing w:after="0" w:line="240" w:lineRule="auto"/>
              <w:ind w:left="397"/>
              <w:jc w:val="both"/>
            </w:pP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8E77F" w14:textId="13CBB94D" w:rsidR="005F3EDB" w:rsidRPr="00E20685" w:rsidRDefault="00E20685" w:rsidP="00E20685">
            <w:pPr>
              <w:pStyle w:val="Odstavecseseznamem"/>
              <w:numPr>
                <w:ilvl w:val="0"/>
                <w:numId w:val="40"/>
              </w:num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st.</w:t>
            </w:r>
          </w:p>
          <w:p w14:paraId="4595EFE4"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2420E84E" w14:textId="77777777" w:rsidR="005F3EDB" w:rsidRPr="00CD1BAB" w:rsidRDefault="005F3EDB">
            <w:pPr>
              <w:spacing w:after="0" w:line="240" w:lineRule="auto"/>
              <w:rPr>
                <w:rFonts w:ascii="Times New Roman" w:eastAsia="Times New Roman" w:hAnsi="Times New Roman" w:cs="Times New Roman"/>
                <w:color w:val="000000"/>
                <w:sz w:val="24"/>
              </w:rPr>
            </w:pPr>
          </w:p>
          <w:p w14:paraId="1D7CB016"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sbory</w:t>
            </w:r>
          </w:p>
          <w:p w14:paraId="537BF4D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36B34679" w14:textId="77777777" w:rsidR="005F3EDB" w:rsidRDefault="00E20685">
            <w:pPr>
              <w:spacing w:after="0" w:line="240" w:lineRule="auto"/>
            </w:pPr>
            <w:r>
              <w:t>ŠD</w:t>
            </w:r>
          </w:p>
          <w:p w14:paraId="6844F238" w14:textId="173B1BFB" w:rsidR="00AD0C1F" w:rsidRPr="00CD1BAB" w:rsidRDefault="00AD0C1F">
            <w:pPr>
              <w:spacing w:after="0" w:line="240" w:lineRule="auto"/>
            </w:pPr>
            <w:r>
              <w:t>ŠD</w:t>
            </w:r>
          </w:p>
        </w:tc>
      </w:tr>
      <w:tr w:rsidR="005F3EDB" w:rsidRPr="00CD1BAB" w14:paraId="3AB7A0B2" w14:textId="77777777">
        <w:trPr>
          <w:trHeight w:val="1"/>
        </w:trPr>
        <w:tc>
          <w:tcPr>
            <w:tcW w:w="1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18AA3B"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Leden</w:t>
            </w:r>
          </w:p>
        </w:tc>
        <w:tc>
          <w:tcPr>
            <w:tcW w:w="5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ACF63D" w14:textId="77777777" w:rsidR="005F3EDB" w:rsidRPr="00CD1BAB" w:rsidRDefault="00CD1BAB">
            <w:pPr>
              <w:numPr>
                <w:ilvl w:val="0"/>
                <w:numId w:val="11"/>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Recitační soutěž</w:t>
            </w:r>
          </w:p>
          <w:p w14:paraId="026F3C75" w14:textId="77777777" w:rsidR="005F3EDB" w:rsidRPr="00CD1BAB" w:rsidRDefault="00CD1BAB">
            <w:pPr>
              <w:numPr>
                <w:ilvl w:val="0"/>
                <w:numId w:val="11"/>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Čtenářská soutěž</w:t>
            </w:r>
          </w:p>
          <w:p w14:paraId="006F141F" w14:textId="77777777" w:rsidR="005F3EDB" w:rsidRPr="00CD1BAB" w:rsidRDefault="00CD1BAB">
            <w:pPr>
              <w:numPr>
                <w:ilvl w:val="0"/>
                <w:numId w:val="11"/>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Den na sněhu</w:t>
            </w:r>
          </w:p>
          <w:p w14:paraId="4063A4E8" w14:textId="77777777" w:rsidR="005F3EDB" w:rsidRPr="00CD1BAB" w:rsidRDefault="00CD1BAB">
            <w:pPr>
              <w:numPr>
                <w:ilvl w:val="0"/>
                <w:numId w:val="11"/>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Turnaje dle možností a nabídky</w:t>
            </w:r>
          </w:p>
          <w:p w14:paraId="49BA393B" w14:textId="1C36478E" w:rsidR="005F3EDB" w:rsidRDefault="00AD0C1F">
            <w:pPr>
              <w:numPr>
                <w:ilvl w:val="0"/>
                <w:numId w:val="11"/>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Kruhy, artistika, Zimní příběh</w:t>
            </w:r>
          </w:p>
          <w:p w14:paraId="1F71329F" w14:textId="6B51A8EA" w:rsidR="00597454" w:rsidRPr="00CD1BAB" w:rsidRDefault="00AD0C1F">
            <w:pPr>
              <w:numPr>
                <w:ilvl w:val="0"/>
                <w:numId w:val="11"/>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Antarktida, hry na sněhu</w:t>
            </w:r>
          </w:p>
          <w:p w14:paraId="08327B2E" w14:textId="77777777" w:rsidR="005F3EDB" w:rsidRPr="00CD1BAB" w:rsidRDefault="005F3EDB">
            <w:pPr>
              <w:spacing w:after="0" w:line="240" w:lineRule="auto"/>
              <w:ind w:left="170"/>
              <w:jc w:val="both"/>
            </w:pPr>
          </w:p>
        </w:tc>
        <w:tc>
          <w:tcPr>
            <w:tcW w:w="22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94F881" w14:textId="77777777" w:rsidR="007B05F0" w:rsidRDefault="007B05F0">
            <w:pPr>
              <w:spacing w:after="0" w:line="240" w:lineRule="auto"/>
              <w:jc w:val="both"/>
              <w:rPr>
                <w:rFonts w:ascii="Times New Roman" w:eastAsia="Times New Roman" w:hAnsi="Times New Roman" w:cs="Times New Roman"/>
                <w:color w:val="000000"/>
                <w:sz w:val="24"/>
              </w:rPr>
            </w:pPr>
          </w:p>
          <w:p w14:paraId="0AED538B"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Učitelé </w:t>
            </w:r>
            <w:proofErr w:type="spellStart"/>
            <w:r w:rsidRPr="00CD1BAB">
              <w:rPr>
                <w:rFonts w:ascii="Times New Roman" w:eastAsia="Times New Roman" w:hAnsi="Times New Roman" w:cs="Times New Roman"/>
                <w:color w:val="000000"/>
                <w:sz w:val="24"/>
              </w:rPr>
              <w:t>Čjl</w:t>
            </w:r>
            <w:proofErr w:type="spellEnd"/>
          </w:p>
          <w:p w14:paraId="4DAAAFCC"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2826F6B5"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Učitelé TV</w:t>
            </w:r>
          </w:p>
          <w:p w14:paraId="79D3502C" w14:textId="669D622F" w:rsidR="001F1CC4" w:rsidRDefault="00597454">
            <w:pPr>
              <w:spacing w:after="0" w:line="240" w:lineRule="auto"/>
            </w:pPr>
            <w:r>
              <w:t>ŠD</w:t>
            </w:r>
          </w:p>
          <w:p w14:paraId="3ECC8A27" w14:textId="7DEF0032" w:rsidR="005F3EDB" w:rsidRPr="001F1CC4" w:rsidRDefault="001F1CC4" w:rsidP="001F1CC4">
            <w:r>
              <w:t>ŠD</w:t>
            </w:r>
          </w:p>
        </w:tc>
      </w:tr>
    </w:tbl>
    <w:p w14:paraId="319C981E" w14:textId="77777777" w:rsidR="005F3EDB" w:rsidRPr="00CD1BAB" w:rsidRDefault="005F3EDB">
      <w:pPr>
        <w:spacing w:after="0" w:line="240" w:lineRule="auto"/>
        <w:rPr>
          <w:rFonts w:ascii="Times New Roman" w:eastAsia="Times New Roman" w:hAnsi="Times New Roman" w:cs="Times New Roman"/>
          <w:color w:val="000000"/>
          <w:sz w:val="32"/>
        </w:rPr>
      </w:pPr>
    </w:p>
    <w:p w14:paraId="5F848D5D" w14:textId="77777777" w:rsidR="005F3EDB" w:rsidRPr="00CD1BAB" w:rsidRDefault="00CD1BAB">
      <w:pPr>
        <w:spacing w:after="0" w:line="240" w:lineRule="auto"/>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 xml:space="preserve">                                   </w:t>
      </w:r>
    </w:p>
    <w:p w14:paraId="7B301A26" w14:textId="77777777" w:rsidR="005F3EDB" w:rsidRPr="00CD1BAB" w:rsidRDefault="005F3EDB">
      <w:pPr>
        <w:spacing w:after="0" w:line="240" w:lineRule="auto"/>
        <w:rPr>
          <w:rFonts w:ascii="Times New Roman" w:eastAsia="Times New Roman" w:hAnsi="Times New Roman" w:cs="Times New Roman"/>
          <w:color w:val="000000"/>
          <w:sz w:val="32"/>
        </w:rPr>
      </w:pPr>
    </w:p>
    <w:p w14:paraId="7F681D2F"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1. stupeň ZŠ – 2. pololetí</w:t>
      </w:r>
    </w:p>
    <w:p w14:paraId="58349E2A"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253"/>
        <w:gridCol w:w="5508"/>
        <w:gridCol w:w="2193"/>
      </w:tblGrid>
      <w:tr w:rsidR="005F3EDB" w:rsidRPr="00CD1BAB" w14:paraId="0D8B0A51" w14:textId="77777777">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4A877"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FDD0F"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05DCB"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529194A4" w14:textId="77777777">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7898A" w14:textId="77777777" w:rsidR="005F3EDB" w:rsidRPr="00CD1BAB" w:rsidRDefault="00CD1BAB">
            <w:pPr>
              <w:spacing w:after="0" w:line="240" w:lineRule="auto"/>
              <w:jc w:val="center"/>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Únor</w:t>
            </w:r>
          </w:p>
          <w:p w14:paraId="64042AE1" w14:textId="77777777" w:rsidR="005F3EDB" w:rsidRPr="00CD1BAB" w:rsidRDefault="005F3EDB">
            <w:pPr>
              <w:spacing w:after="0" w:line="240" w:lineRule="auto"/>
              <w:jc w:val="center"/>
              <w:rPr>
                <w:rFonts w:ascii="Times New Roman" w:eastAsia="Times New Roman" w:hAnsi="Times New Roman" w:cs="Times New Roman"/>
                <w:color w:val="000000"/>
                <w:sz w:val="24"/>
              </w:rPr>
            </w:pPr>
          </w:p>
          <w:p w14:paraId="0EEDD8FA" w14:textId="77777777" w:rsidR="005F3EDB" w:rsidRPr="00CD1BAB" w:rsidRDefault="005F3EDB">
            <w:pPr>
              <w:spacing w:after="0" w:line="240" w:lineRule="auto"/>
              <w:rPr>
                <w:rFonts w:ascii="Times New Roman" w:eastAsia="Times New Roman" w:hAnsi="Times New Roman" w:cs="Times New Roman"/>
                <w:color w:val="000000"/>
                <w:sz w:val="24"/>
              </w:rPr>
            </w:pPr>
          </w:p>
          <w:p w14:paraId="55A99D20" w14:textId="77777777" w:rsidR="005F3EDB" w:rsidRPr="00CD1BAB" w:rsidRDefault="005F3EDB">
            <w:pPr>
              <w:spacing w:after="0" w:line="240" w:lineRule="auto"/>
              <w:rPr>
                <w:rFonts w:ascii="Times New Roman" w:eastAsia="Times New Roman" w:hAnsi="Times New Roman" w:cs="Times New Roman"/>
                <w:color w:val="000000"/>
                <w:sz w:val="24"/>
              </w:rPr>
            </w:pPr>
          </w:p>
          <w:p w14:paraId="66FDB834" w14:textId="77777777" w:rsidR="005F3EDB" w:rsidRPr="00CD1BAB" w:rsidRDefault="00CD1BAB">
            <w:pPr>
              <w:spacing w:after="0" w:line="240" w:lineRule="auto"/>
            </w:pPr>
            <w:r w:rsidRPr="00CD1BAB">
              <w:rPr>
                <w:rFonts w:ascii="Times New Roman" w:eastAsia="Times New Roman" w:hAnsi="Times New Roman" w:cs="Times New Roman"/>
                <w:color w:val="000000"/>
                <w:sz w:val="24"/>
              </w:rPr>
              <w:t xml:space="preserve">    </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EFCF8" w14:textId="1EA505FB" w:rsidR="005F3EDB" w:rsidRPr="003C08C8" w:rsidRDefault="00CD1BAB" w:rsidP="003C08C8">
            <w:pPr>
              <w:numPr>
                <w:ilvl w:val="0"/>
                <w:numId w:val="12"/>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Masopustní odpoledne</w:t>
            </w:r>
            <w:r w:rsidR="00AD0C1F">
              <w:rPr>
                <w:rFonts w:ascii="Times New Roman" w:eastAsia="Times New Roman" w:hAnsi="Times New Roman" w:cs="Times New Roman"/>
                <w:color w:val="000000"/>
                <w:sz w:val="24"/>
              </w:rPr>
              <w:t>, tanec</w:t>
            </w:r>
          </w:p>
          <w:p w14:paraId="50D6433C" w14:textId="7EE7B805" w:rsidR="001F1CC4" w:rsidRDefault="00AD0C1F" w:rsidP="000B7C7D">
            <w:pPr>
              <w:numPr>
                <w:ilvl w:val="0"/>
                <w:numId w:val="12"/>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Masky</w:t>
            </w:r>
          </w:p>
          <w:p w14:paraId="122B96C1" w14:textId="35F3336A" w:rsidR="005F3EDB" w:rsidRPr="00CD1BAB" w:rsidRDefault="00AD0C1F">
            <w:pPr>
              <w:spacing w:after="0" w:line="240" w:lineRule="auto"/>
              <w:ind w:left="39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Jižní </w:t>
            </w:r>
            <w:proofErr w:type="gramStart"/>
            <w:r>
              <w:rPr>
                <w:rFonts w:ascii="Times New Roman" w:eastAsia="Times New Roman" w:hAnsi="Times New Roman" w:cs="Times New Roman"/>
                <w:color w:val="000000"/>
                <w:sz w:val="24"/>
              </w:rPr>
              <w:t>Amerika</w:t>
            </w:r>
            <w:r w:rsidR="00063A1B">
              <w:rPr>
                <w:rFonts w:ascii="Times New Roman" w:eastAsia="Times New Roman" w:hAnsi="Times New Roman" w:cs="Times New Roman"/>
                <w:color w:val="000000"/>
                <w:sz w:val="24"/>
              </w:rPr>
              <w:t xml:space="preserve"> - karneval</w:t>
            </w:r>
            <w:proofErr w:type="gramEnd"/>
          </w:p>
          <w:p w14:paraId="2D4329BB" w14:textId="77777777" w:rsidR="005F3EDB" w:rsidRPr="00CD1BAB" w:rsidRDefault="005F3EDB">
            <w:pPr>
              <w:spacing w:after="0" w:line="240" w:lineRule="auto"/>
              <w:jc w:val="both"/>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A4A695"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6D2F81C0" w14:textId="35EFF265" w:rsidR="001F1CC4" w:rsidRDefault="003C08C8" w:rsidP="000B7C7D">
            <w:pPr>
              <w:spacing w:after="0" w:line="240" w:lineRule="auto"/>
            </w:pPr>
            <w:r>
              <w:t>ŠD</w:t>
            </w:r>
          </w:p>
          <w:p w14:paraId="36FF067D" w14:textId="15DE59D9" w:rsidR="005F3EDB" w:rsidRPr="001F1CC4" w:rsidRDefault="001F1CC4" w:rsidP="001F1CC4">
            <w:r>
              <w:t>ŠD</w:t>
            </w:r>
          </w:p>
        </w:tc>
      </w:tr>
      <w:tr w:rsidR="005F3EDB" w:rsidRPr="00CD1BAB" w14:paraId="21A7764E" w14:textId="77777777">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003504"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Březen</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EA156"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6849D46C" w14:textId="778D4838" w:rsidR="005F3EDB" w:rsidRPr="003C08C8" w:rsidRDefault="00CD1BAB" w:rsidP="003C08C8">
            <w:pPr>
              <w:numPr>
                <w:ilvl w:val="0"/>
                <w:numId w:val="13"/>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Návštěva knihovny</w:t>
            </w:r>
          </w:p>
          <w:p w14:paraId="736715C3" w14:textId="77777777" w:rsidR="005F3EDB" w:rsidRPr="00CD1BAB" w:rsidRDefault="00CD1BAB">
            <w:pPr>
              <w:numPr>
                <w:ilvl w:val="0"/>
                <w:numId w:val="13"/>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Velikonoční tradice</w:t>
            </w:r>
          </w:p>
          <w:p w14:paraId="1E79D343" w14:textId="77777777" w:rsidR="004859E8" w:rsidRPr="00CD1BAB" w:rsidRDefault="004859E8">
            <w:pPr>
              <w:numPr>
                <w:ilvl w:val="0"/>
                <w:numId w:val="13"/>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Den otevřených dveří</w:t>
            </w:r>
          </w:p>
          <w:p w14:paraId="4CB58CA2" w14:textId="40448D5E" w:rsidR="005F3EDB" w:rsidRDefault="00063A1B" w:rsidP="00BA12DB">
            <w:pPr>
              <w:numPr>
                <w:ilvl w:val="0"/>
                <w:numId w:val="14"/>
              </w:numPr>
              <w:spacing w:after="0" w:line="240" w:lineRule="auto"/>
              <w:ind w:left="397" w:hanging="227"/>
              <w:jc w:val="both"/>
            </w:pPr>
            <w:r>
              <w:t xml:space="preserve">Stopovaná, </w:t>
            </w:r>
            <w:proofErr w:type="gramStart"/>
            <w:r>
              <w:t>ásany - jóga</w:t>
            </w:r>
            <w:proofErr w:type="gramEnd"/>
          </w:p>
          <w:p w14:paraId="6C35F525" w14:textId="3BFA7996" w:rsidR="001F1CC4" w:rsidRPr="00CD1BAB" w:rsidRDefault="00063A1B" w:rsidP="00BA12DB">
            <w:pPr>
              <w:numPr>
                <w:ilvl w:val="0"/>
                <w:numId w:val="14"/>
              </w:numPr>
              <w:spacing w:after="0" w:line="240" w:lineRule="auto"/>
              <w:ind w:left="397" w:hanging="227"/>
              <w:jc w:val="both"/>
            </w:pPr>
            <w:r>
              <w:t>Severní Amerika, atletika</w:t>
            </w: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0A7FC1"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DC1862D" w14:textId="42F63E55"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144549B6"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71C7896B" w14:textId="77777777" w:rsidR="005F3EDB" w:rsidRPr="00CD1BAB" w:rsidRDefault="004859E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w:t>
            </w:r>
          </w:p>
          <w:p w14:paraId="750E8F12" w14:textId="77777777" w:rsidR="005F3EDB" w:rsidRDefault="001F1CC4">
            <w:pPr>
              <w:spacing w:after="0" w:line="240" w:lineRule="auto"/>
            </w:pPr>
            <w:r>
              <w:t>ŠD</w:t>
            </w:r>
          </w:p>
          <w:p w14:paraId="0EEFD412" w14:textId="1D55BB41" w:rsidR="001F1CC4" w:rsidRPr="00CD1BAB" w:rsidRDefault="001F1CC4">
            <w:pPr>
              <w:spacing w:after="0" w:line="240" w:lineRule="auto"/>
            </w:pPr>
            <w:r>
              <w:t>ŠD</w:t>
            </w:r>
          </w:p>
        </w:tc>
      </w:tr>
      <w:tr w:rsidR="005F3EDB" w:rsidRPr="00CD1BAB" w14:paraId="59C6724D" w14:textId="77777777">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7257EB"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Duben</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A39416" w14:textId="77777777"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Sportovní akce</w:t>
            </w:r>
          </w:p>
          <w:p w14:paraId="7774CEEE" w14:textId="77777777"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Exkurze</w:t>
            </w:r>
          </w:p>
          <w:p w14:paraId="5733707A" w14:textId="77777777"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Zápis do 1. ročníků</w:t>
            </w:r>
          </w:p>
          <w:p w14:paraId="6B6EE770" w14:textId="2D67C525" w:rsidR="005F3EDB" w:rsidRPr="00CD1BAB" w:rsidRDefault="00CD1BAB">
            <w:pPr>
              <w:numPr>
                <w:ilvl w:val="0"/>
                <w:numId w:val="15"/>
              </w:numPr>
              <w:spacing w:after="0" w:line="240" w:lineRule="auto"/>
              <w:ind w:left="40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Velikonoční týden</w:t>
            </w:r>
            <w:r w:rsidR="00A437A6">
              <w:rPr>
                <w:rFonts w:ascii="Times New Roman" w:eastAsia="Times New Roman" w:hAnsi="Times New Roman" w:cs="Times New Roman"/>
                <w:color w:val="000000"/>
                <w:sz w:val="24"/>
              </w:rPr>
              <w:t xml:space="preserve"> – barevné dny</w:t>
            </w:r>
          </w:p>
          <w:p w14:paraId="0AB34C34" w14:textId="77BCE372" w:rsidR="005F3EDB" w:rsidRDefault="00063A1B" w:rsidP="00BA12DB">
            <w:pPr>
              <w:numPr>
                <w:ilvl w:val="0"/>
                <w:numId w:val="15"/>
              </w:numPr>
              <w:spacing w:after="0" w:line="240" w:lineRule="auto"/>
              <w:ind w:left="407" w:hanging="227"/>
              <w:jc w:val="both"/>
            </w:pPr>
            <w:r>
              <w:t>Máme rádi naši zemi</w:t>
            </w:r>
          </w:p>
          <w:p w14:paraId="500117BA" w14:textId="3FFAFD55" w:rsidR="001F1CC4" w:rsidRPr="00CD1BAB" w:rsidRDefault="00063A1B" w:rsidP="00BA12DB">
            <w:pPr>
              <w:numPr>
                <w:ilvl w:val="0"/>
                <w:numId w:val="15"/>
              </w:numPr>
              <w:spacing w:after="0" w:line="240" w:lineRule="auto"/>
              <w:ind w:left="407" w:hanging="227"/>
              <w:jc w:val="both"/>
            </w:pPr>
            <w:r>
              <w:t>Kolečkové brusle, Asie</w:t>
            </w: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821E5"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4E393A8A"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04878CA3" w14:textId="77777777" w:rsidR="005F3EDB" w:rsidRPr="00CD1BAB" w:rsidRDefault="00CD1BAB">
            <w:pPr>
              <w:spacing w:after="0" w:line="240" w:lineRule="auto"/>
              <w:rPr>
                <w:rFonts w:ascii="Times New Roman" w:eastAsia="Times New Roman" w:hAnsi="Times New Roman" w:cs="Times New Roman"/>
                <w:color w:val="000000"/>
                <w:sz w:val="24"/>
              </w:rPr>
            </w:pPr>
            <w:proofErr w:type="spellStart"/>
            <w:r w:rsidRPr="00CD1BAB">
              <w:rPr>
                <w:rFonts w:ascii="Times New Roman" w:eastAsia="Times New Roman" w:hAnsi="Times New Roman" w:cs="Times New Roman"/>
                <w:color w:val="000000"/>
                <w:sz w:val="24"/>
              </w:rPr>
              <w:t>Pg</w:t>
            </w:r>
            <w:proofErr w:type="spellEnd"/>
            <w:r w:rsidRPr="00CD1BAB">
              <w:rPr>
                <w:rFonts w:ascii="Times New Roman" w:eastAsia="Times New Roman" w:hAnsi="Times New Roman" w:cs="Times New Roman"/>
                <w:color w:val="000000"/>
                <w:sz w:val="24"/>
              </w:rPr>
              <w:t xml:space="preserve"> pracovníci</w:t>
            </w:r>
          </w:p>
          <w:p w14:paraId="5F2B0E26"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1B63A170" w14:textId="77777777" w:rsidR="005F3EDB" w:rsidRDefault="001F1CC4">
            <w:pPr>
              <w:spacing w:after="0" w:line="240" w:lineRule="auto"/>
            </w:pPr>
            <w:r>
              <w:t>ŠD</w:t>
            </w:r>
          </w:p>
          <w:p w14:paraId="2649015F" w14:textId="052D5C14" w:rsidR="001F1CC4" w:rsidRPr="00CD1BAB" w:rsidRDefault="001F1CC4">
            <w:pPr>
              <w:spacing w:after="0" w:line="240" w:lineRule="auto"/>
            </w:pPr>
            <w:r>
              <w:t>ŠD</w:t>
            </w:r>
          </w:p>
        </w:tc>
      </w:tr>
      <w:tr w:rsidR="005F3EDB" w:rsidRPr="00CD1BAB" w14:paraId="7B992719" w14:textId="77777777">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1BD72E"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Květen</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AC612" w14:textId="77777777" w:rsidR="005F3EDB" w:rsidRPr="00CD1BAB" w:rsidRDefault="00CD1BAB">
            <w:pPr>
              <w:numPr>
                <w:ilvl w:val="0"/>
                <w:numId w:val="16"/>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Dopravní soutěž</w:t>
            </w:r>
          </w:p>
          <w:p w14:paraId="6F35EA02" w14:textId="77777777" w:rsidR="005F3EDB" w:rsidRPr="00CD1BAB" w:rsidRDefault="00CD1BAB">
            <w:pPr>
              <w:numPr>
                <w:ilvl w:val="0"/>
                <w:numId w:val="16"/>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Školní akademie</w:t>
            </w:r>
          </w:p>
          <w:p w14:paraId="74DDDBAF" w14:textId="4D9977FE" w:rsidR="005F3EDB" w:rsidRPr="001F1CC4" w:rsidRDefault="00063A1B">
            <w:pPr>
              <w:numPr>
                <w:ilvl w:val="0"/>
                <w:numId w:val="16"/>
              </w:numPr>
              <w:spacing w:after="0" w:line="240" w:lineRule="auto"/>
              <w:ind w:left="397" w:hanging="227"/>
              <w:jc w:val="both"/>
            </w:pPr>
            <w:proofErr w:type="gramStart"/>
            <w:r>
              <w:rPr>
                <w:rFonts w:ascii="Times New Roman" w:eastAsia="Times New Roman" w:hAnsi="Times New Roman" w:cs="Times New Roman"/>
                <w:color w:val="000000"/>
                <w:sz w:val="24"/>
              </w:rPr>
              <w:t>Austrálie- klokaní</w:t>
            </w:r>
            <w:proofErr w:type="gramEnd"/>
            <w:r>
              <w:rPr>
                <w:rFonts w:ascii="Times New Roman" w:eastAsia="Times New Roman" w:hAnsi="Times New Roman" w:cs="Times New Roman"/>
                <w:color w:val="000000"/>
                <w:sz w:val="24"/>
              </w:rPr>
              <w:t xml:space="preserve"> dráha, opičí dráha</w:t>
            </w:r>
          </w:p>
          <w:p w14:paraId="7626E676" w14:textId="7B236D79" w:rsidR="001F1CC4" w:rsidRPr="001F1CC4" w:rsidRDefault="00063A1B">
            <w:pPr>
              <w:numPr>
                <w:ilvl w:val="0"/>
                <w:numId w:val="16"/>
              </w:numPr>
              <w:spacing w:after="0" w:line="240" w:lineRule="auto"/>
              <w:ind w:left="397" w:hanging="227"/>
              <w:jc w:val="both"/>
            </w:pPr>
            <w:r>
              <w:rPr>
                <w:rFonts w:ascii="Times New Roman" w:eastAsia="Times New Roman" w:hAnsi="Times New Roman" w:cs="Times New Roman"/>
                <w:color w:val="000000"/>
                <w:sz w:val="24"/>
              </w:rPr>
              <w:t>Koloběžky, brusle</w:t>
            </w:r>
          </w:p>
          <w:p w14:paraId="025F2EA4" w14:textId="2011303A" w:rsidR="001F1CC4" w:rsidRPr="00CD1BAB" w:rsidRDefault="001F1CC4" w:rsidP="00066F91">
            <w:pPr>
              <w:spacing w:after="0" w:line="240" w:lineRule="auto"/>
              <w:ind w:left="397"/>
              <w:jc w:val="both"/>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CE9E0"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TU </w:t>
            </w:r>
          </w:p>
          <w:p w14:paraId="0062C5DD"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31C25DAE" w14:textId="77777777" w:rsidR="005F3ED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07A199C9" w14:textId="77777777" w:rsidR="001F1CC4" w:rsidRDefault="001F1CC4">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684D6143" w14:textId="0B24DBCE" w:rsidR="001F1CC4" w:rsidRPr="00CD1BAB" w:rsidRDefault="001F1CC4">
            <w:pPr>
              <w:spacing w:after="0" w:line="240" w:lineRule="auto"/>
            </w:pPr>
          </w:p>
        </w:tc>
      </w:tr>
      <w:tr w:rsidR="005F3EDB" w:rsidRPr="00CD1BAB" w14:paraId="34D79747" w14:textId="77777777">
        <w:trPr>
          <w:trHeight w:val="1"/>
        </w:trPr>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7DD78E"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Červen</w:t>
            </w:r>
          </w:p>
        </w:tc>
        <w:tc>
          <w:tcPr>
            <w:tcW w:w="57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3249A" w14:textId="43919BF3" w:rsidR="005F3EDB" w:rsidRPr="00CD1BAB" w:rsidRDefault="00A437A6" w:rsidP="003C08C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Sportovní den</w:t>
            </w:r>
          </w:p>
          <w:p w14:paraId="1C5FDC66" w14:textId="77777777" w:rsidR="005F3EDB" w:rsidRPr="00CD1BAB" w:rsidRDefault="00CD1BAB">
            <w:pPr>
              <w:numPr>
                <w:ilvl w:val="0"/>
                <w:numId w:val="17"/>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Den dětí ve škole</w:t>
            </w:r>
          </w:p>
          <w:p w14:paraId="2496EE3A" w14:textId="0102F978" w:rsidR="005F3EDB" w:rsidRDefault="00CD1BAB">
            <w:pPr>
              <w:numPr>
                <w:ilvl w:val="0"/>
                <w:numId w:val="17"/>
              </w:numPr>
              <w:spacing w:after="0" w:line="24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w:t>
            </w:r>
            <w:r w:rsidR="001F1CC4">
              <w:rPr>
                <w:rFonts w:ascii="Times New Roman" w:eastAsia="Times New Roman" w:hAnsi="Times New Roman" w:cs="Times New Roman"/>
                <w:color w:val="000000"/>
                <w:sz w:val="24"/>
              </w:rPr>
              <w:t>rtovní olympiáda pro předškolák</w:t>
            </w:r>
            <w:r w:rsidR="00A437A6">
              <w:rPr>
                <w:rFonts w:ascii="Times New Roman" w:eastAsia="Times New Roman" w:hAnsi="Times New Roman" w:cs="Times New Roman"/>
                <w:color w:val="000000"/>
                <w:sz w:val="24"/>
              </w:rPr>
              <w:t>y</w:t>
            </w:r>
          </w:p>
          <w:p w14:paraId="1DCBBA84" w14:textId="3ECF396C" w:rsidR="00066F91" w:rsidRDefault="00066F91">
            <w:pPr>
              <w:numPr>
                <w:ilvl w:val="0"/>
                <w:numId w:val="17"/>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Fotbalový turnaj</w:t>
            </w:r>
          </w:p>
          <w:p w14:paraId="7A86E5C1" w14:textId="3310989C" w:rsidR="00066F91" w:rsidRDefault="00063A1B">
            <w:pPr>
              <w:numPr>
                <w:ilvl w:val="0"/>
                <w:numId w:val="17"/>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Afrika</w:t>
            </w:r>
          </w:p>
          <w:p w14:paraId="15C378AF" w14:textId="24EC33C7" w:rsidR="00063A1B" w:rsidRPr="00CD1BAB" w:rsidRDefault="00063A1B">
            <w:pPr>
              <w:numPr>
                <w:ilvl w:val="0"/>
                <w:numId w:val="17"/>
              </w:numPr>
              <w:spacing w:after="0" w:line="24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Piknik, sprchování</w:t>
            </w:r>
          </w:p>
          <w:p w14:paraId="7589D5AA" w14:textId="033A1D99" w:rsidR="005F3EDB" w:rsidRPr="00CD1BAB" w:rsidRDefault="001F1CC4" w:rsidP="00066F91">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CD1BAB" w:rsidRPr="00CD1BAB">
              <w:rPr>
                <w:rFonts w:ascii="Times New Roman" w:eastAsia="Times New Roman" w:hAnsi="Times New Roman" w:cs="Times New Roman"/>
                <w:color w:val="000000"/>
                <w:sz w:val="24"/>
              </w:rPr>
              <w:t>Výlety a exkurze – turistické poznávání Klatov</w:t>
            </w:r>
          </w:p>
          <w:p w14:paraId="22A0F7E1" w14:textId="2EE89D0A" w:rsidR="005F3EDB" w:rsidRPr="00CD1BAB" w:rsidRDefault="005F3EDB" w:rsidP="00F726C5">
            <w:pPr>
              <w:spacing w:after="0" w:line="240" w:lineRule="auto"/>
              <w:ind w:left="170"/>
              <w:jc w:val="both"/>
              <w:rPr>
                <w:rFonts w:ascii="Times New Roman" w:eastAsia="Times New Roman" w:hAnsi="Times New Roman" w:cs="Times New Roman"/>
                <w:color w:val="000000"/>
                <w:sz w:val="24"/>
              </w:rPr>
            </w:pPr>
          </w:p>
          <w:p w14:paraId="14522924" w14:textId="77777777" w:rsidR="005F3EDB" w:rsidRPr="00CD1BAB" w:rsidRDefault="005F3EDB">
            <w:pPr>
              <w:spacing w:after="0" w:line="240" w:lineRule="auto"/>
              <w:jc w:val="both"/>
            </w:pPr>
          </w:p>
        </w:tc>
        <w:tc>
          <w:tcPr>
            <w:tcW w:w="22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0F89C" w14:textId="55681BDB" w:rsidR="005F3EDB" w:rsidRPr="00CD1BAB" w:rsidRDefault="00A437A6">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TU 1. st.</w:t>
            </w:r>
          </w:p>
          <w:p w14:paraId="534E4ACB"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ŠD</w:t>
            </w:r>
          </w:p>
          <w:p w14:paraId="7D982A94" w14:textId="74A2DCA8" w:rsidR="005F3EDB" w:rsidRPr="00CD1BAB" w:rsidRDefault="00EB4A0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Všichni </w:t>
            </w:r>
            <w:proofErr w:type="spellStart"/>
            <w:r>
              <w:rPr>
                <w:rFonts w:ascii="Times New Roman" w:eastAsia="Times New Roman" w:hAnsi="Times New Roman" w:cs="Times New Roman"/>
                <w:color w:val="000000"/>
                <w:sz w:val="24"/>
              </w:rPr>
              <w:t>pg</w:t>
            </w:r>
            <w:proofErr w:type="spell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prac</w:t>
            </w:r>
            <w:proofErr w:type="spellEnd"/>
            <w:r>
              <w:rPr>
                <w:rFonts w:ascii="Times New Roman" w:eastAsia="Times New Roman" w:hAnsi="Times New Roman" w:cs="Times New Roman"/>
                <w:color w:val="000000"/>
                <w:sz w:val="24"/>
              </w:rPr>
              <w:t>.</w:t>
            </w:r>
          </w:p>
          <w:p w14:paraId="51A671FE" w14:textId="1D6146AC" w:rsidR="005F3EDB" w:rsidRDefault="001F1CC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37E0F5D3" w14:textId="5017D0CB" w:rsidR="001F1CC4" w:rsidRDefault="001F1CC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3AC55611" w14:textId="393D935B" w:rsidR="00063A1B" w:rsidRPr="00CD1BAB" w:rsidRDefault="00063A1B">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ŠD</w:t>
            </w:r>
          </w:p>
          <w:p w14:paraId="55A77961" w14:textId="79953F28" w:rsidR="005F3EDB" w:rsidRPr="00CD1BAB" w:rsidRDefault="00CD1BAB" w:rsidP="00BA12D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TU</w:t>
            </w:r>
          </w:p>
          <w:p w14:paraId="14E874DA" w14:textId="417F8B81" w:rsidR="005F3EDB" w:rsidRPr="00CD1BAB" w:rsidRDefault="005F3EDB">
            <w:pPr>
              <w:spacing w:after="0" w:line="240" w:lineRule="auto"/>
            </w:pPr>
          </w:p>
        </w:tc>
      </w:tr>
    </w:tbl>
    <w:p w14:paraId="4DD34E97"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3E7AE1DA" w14:textId="518C0EAB"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Během celého školního roku zařadíme vhodné nabízené programy jednotlivých pořadatelských agentur, podle kvality a úrovně pořady s problematikou prevence, vhodná filmová a divadelní </w:t>
      </w:r>
      <w:r w:rsidRPr="00CD1BAB">
        <w:rPr>
          <w:rFonts w:ascii="Times New Roman" w:eastAsia="Times New Roman" w:hAnsi="Times New Roman" w:cs="Times New Roman"/>
          <w:color w:val="000000"/>
          <w:sz w:val="24"/>
        </w:rPr>
        <w:lastRenderedPageBreak/>
        <w:t>představení, návštěvu dětského oddělení městské knihov</w:t>
      </w:r>
      <w:r w:rsidR="00C8654D">
        <w:rPr>
          <w:rFonts w:ascii="Times New Roman" w:eastAsia="Times New Roman" w:hAnsi="Times New Roman" w:cs="Times New Roman"/>
          <w:color w:val="000000"/>
          <w:sz w:val="24"/>
        </w:rPr>
        <w:t xml:space="preserve">ny, muzeí a galerií v Klatovech, vše podle aktuální </w:t>
      </w:r>
      <w:r w:rsidR="00BA12DB">
        <w:rPr>
          <w:rFonts w:ascii="Times New Roman" w:eastAsia="Times New Roman" w:hAnsi="Times New Roman" w:cs="Times New Roman"/>
          <w:color w:val="000000"/>
          <w:sz w:val="24"/>
        </w:rPr>
        <w:t xml:space="preserve">nabídky. </w:t>
      </w:r>
      <w:r w:rsidR="00872EF1">
        <w:rPr>
          <w:rFonts w:ascii="Times New Roman" w:eastAsia="Times New Roman" w:hAnsi="Times New Roman" w:cs="Times New Roman"/>
          <w:color w:val="000000"/>
          <w:sz w:val="24"/>
        </w:rPr>
        <w:t xml:space="preserve">Osvědčila se spolupráce 1. a 9. ročníků, takže akce budou pokračovat i v tomto </w:t>
      </w:r>
      <w:r w:rsidR="000B7C7D">
        <w:rPr>
          <w:rFonts w:ascii="Times New Roman" w:eastAsia="Times New Roman" w:hAnsi="Times New Roman" w:cs="Times New Roman"/>
          <w:color w:val="000000"/>
          <w:sz w:val="24"/>
        </w:rPr>
        <w:t xml:space="preserve">školním roce. </w:t>
      </w:r>
    </w:p>
    <w:p w14:paraId="0B3750B9" w14:textId="77777777" w:rsidR="005F3EDB" w:rsidRPr="00CD1BAB" w:rsidRDefault="005F3EDB">
      <w:pPr>
        <w:spacing w:after="0" w:line="240" w:lineRule="auto"/>
        <w:rPr>
          <w:rFonts w:ascii="Times New Roman" w:eastAsia="Times New Roman" w:hAnsi="Times New Roman" w:cs="Times New Roman"/>
          <w:color w:val="000000"/>
          <w:sz w:val="24"/>
        </w:rPr>
      </w:pPr>
    </w:p>
    <w:p w14:paraId="64208B97" w14:textId="77777777" w:rsidR="005F3EDB" w:rsidRPr="00CD1BAB" w:rsidRDefault="005F3EDB">
      <w:pPr>
        <w:spacing w:after="0" w:line="240" w:lineRule="auto"/>
        <w:rPr>
          <w:rFonts w:ascii="Times New Roman" w:eastAsia="Times New Roman" w:hAnsi="Times New Roman" w:cs="Times New Roman"/>
          <w:color w:val="000000"/>
          <w:sz w:val="24"/>
        </w:rPr>
      </w:pPr>
    </w:p>
    <w:p w14:paraId="4F981D82" w14:textId="77777777" w:rsidR="005F3EDB" w:rsidRPr="00CD1BAB" w:rsidRDefault="00CD1BAB">
      <w:pPr>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8"/>
        </w:rPr>
        <w:t>Školní družina</w:t>
      </w:r>
    </w:p>
    <w:p w14:paraId="19B0F585" w14:textId="77777777" w:rsidR="005F3EDB" w:rsidRPr="00CD1BAB" w:rsidRDefault="005F3EDB">
      <w:pPr>
        <w:spacing w:after="0" w:line="240" w:lineRule="auto"/>
        <w:rPr>
          <w:rFonts w:ascii="Times New Roman" w:eastAsia="Times New Roman" w:hAnsi="Times New Roman" w:cs="Times New Roman"/>
          <w:color w:val="000000"/>
          <w:sz w:val="24"/>
        </w:rPr>
      </w:pPr>
    </w:p>
    <w:p w14:paraId="34C7BB5F" w14:textId="0A7C33D0"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Program ŠD v oblasti prevence je zaměřen na vytváření příjemného, klidného a bezpečného prostředí, pěstování dobrých vztahů ve skupině, vhodné využívání volného času, zájmové aktivity, sportovní a kulturní akce, vycházky do přírody, hry, soutěže, besedy, spolupráce s rodiči a SRPŠ apod.  Některé akce pořádají starší děti pro žáky 1. tříd. Celoročně je organizován program s</w:t>
      </w:r>
      <w:r w:rsidR="001F1CC4">
        <w:rPr>
          <w:rFonts w:ascii="Times New Roman" w:eastAsia="Times New Roman" w:hAnsi="Times New Roman" w:cs="Times New Roman"/>
          <w:color w:val="000000"/>
          <w:sz w:val="24"/>
        </w:rPr>
        <w:t> </w:t>
      </w:r>
      <w:r w:rsidRPr="00CD1BAB">
        <w:rPr>
          <w:rFonts w:ascii="Times New Roman" w:eastAsia="Times New Roman" w:hAnsi="Times New Roman" w:cs="Times New Roman"/>
          <w:color w:val="000000"/>
          <w:sz w:val="24"/>
        </w:rPr>
        <w:t>názvem</w:t>
      </w:r>
      <w:r w:rsidR="001F1CC4">
        <w:rPr>
          <w:rFonts w:ascii="Times New Roman" w:eastAsia="Times New Roman" w:hAnsi="Times New Roman" w:cs="Times New Roman"/>
          <w:color w:val="000000"/>
          <w:sz w:val="24"/>
        </w:rPr>
        <w:t xml:space="preserve"> </w:t>
      </w:r>
      <w:r w:rsidR="00063A1B">
        <w:rPr>
          <w:rFonts w:ascii="Times New Roman" w:eastAsia="Times New Roman" w:hAnsi="Times New Roman" w:cs="Times New Roman"/>
          <w:color w:val="000000"/>
          <w:sz w:val="24"/>
        </w:rPr>
        <w:t>Království plné aktivit</w:t>
      </w:r>
      <w:r w:rsidR="001F1CC4">
        <w:rPr>
          <w:rFonts w:ascii="Times New Roman" w:eastAsia="Times New Roman" w:hAnsi="Times New Roman" w:cs="Times New Roman"/>
          <w:color w:val="000000"/>
          <w:sz w:val="24"/>
        </w:rPr>
        <w:t xml:space="preserve"> (</w:t>
      </w:r>
      <w:r w:rsidR="00066F91">
        <w:rPr>
          <w:rFonts w:ascii="Times New Roman" w:eastAsia="Times New Roman" w:hAnsi="Times New Roman" w:cs="Times New Roman"/>
          <w:color w:val="000000"/>
          <w:sz w:val="24"/>
        </w:rPr>
        <w:t>1.</w:t>
      </w:r>
      <w:r w:rsidR="00063A1B">
        <w:rPr>
          <w:rFonts w:ascii="Times New Roman" w:eastAsia="Times New Roman" w:hAnsi="Times New Roman" w:cs="Times New Roman"/>
          <w:color w:val="000000"/>
          <w:sz w:val="24"/>
        </w:rPr>
        <w:t>roč.), Desetiboj (2. roč.) a Letem světem (3. roč.)</w:t>
      </w:r>
      <w:r w:rsidR="001F1CC4">
        <w:rPr>
          <w:rFonts w:ascii="Times New Roman" w:eastAsia="Times New Roman" w:hAnsi="Times New Roman" w:cs="Times New Roman"/>
          <w:color w:val="000000"/>
          <w:sz w:val="24"/>
        </w:rPr>
        <w:t>.</w:t>
      </w:r>
      <w:r w:rsidR="00BA12DB">
        <w:rPr>
          <w:rFonts w:ascii="Times New Roman" w:eastAsia="Times New Roman" w:hAnsi="Times New Roman" w:cs="Times New Roman"/>
          <w:color w:val="000000"/>
          <w:sz w:val="24"/>
        </w:rPr>
        <w:t xml:space="preserve">          </w:t>
      </w:r>
    </w:p>
    <w:p w14:paraId="6D6BECFF" w14:textId="77777777" w:rsidR="005F3EDB" w:rsidRPr="00CD1BAB" w:rsidRDefault="00CD1BAB">
      <w:pPr>
        <w:spacing w:before="280" w:after="280" w:line="36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i/>
          <w:color w:val="000000"/>
          <w:sz w:val="28"/>
        </w:rPr>
        <w:t xml:space="preserve">2. </w:t>
      </w:r>
      <w:proofErr w:type="gramStart"/>
      <w:r w:rsidRPr="00CD1BAB">
        <w:rPr>
          <w:rFonts w:ascii="Times New Roman" w:eastAsia="Times New Roman" w:hAnsi="Times New Roman" w:cs="Times New Roman"/>
          <w:b/>
          <w:i/>
          <w:color w:val="000000"/>
          <w:sz w:val="28"/>
        </w:rPr>
        <w:t>stupeň :</w:t>
      </w:r>
      <w:proofErr w:type="gramEnd"/>
    </w:p>
    <w:p w14:paraId="606FE965" w14:textId="77777777" w:rsidR="005F3EDB" w:rsidRPr="00CD1BAB" w:rsidRDefault="00C8654D">
      <w:pPr>
        <w:spacing w:before="280" w:after="28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Daná te</w:t>
      </w:r>
      <w:r w:rsidR="00CD1BAB" w:rsidRPr="00CD1BAB">
        <w:rPr>
          <w:rFonts w:ascii="Times New Roman" w:eastAsia="Times New Roman" w:hAnsi="Times New Roman" w:cs="Times New Roman"/>
          <w:color w:val="000000"/>
          <w:sz w:val="24"/>
        </w:rPr>
        <w:t>matika je začleněna do některých předmětů:</w:t>
      </w:r>
    </w:p>
    <w:p w14:paraId="4059C426" w14:textId="77777777" w:rsidR="005F3EDB" w:rsidRPr="00CD1BAB" w:rsidRDefault="00CD1BAB">
      <w:pPr>
        <w:numPr>
          <w:ilvl w:val="0"/>
          <w:numId w:val="19"/>
        </w:numPr>
        <w:spacing w:before="280"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přírodopis – zdravý životní styl, účinky kouření, alkoholu, infekční nemoci,…</w:t>
      </w:r>
    </w:p>
    <w:p w14:paraId="4EC6B454"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výchova ke zdraví – životospráva, režim dne, odpovědnost za své chování, rizika zneužívání návykových látek, násilí a zneužívání, agresivita, šikana,…</w:t>
      </w:r>
    </w:p>
    <w:p w14:paraId="3800E224"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občanská výchova – práva dítěte, drogy, rasizmus, kriminalita</w:t>
      </w:r>
    </w:p>
    <w:p w14:paraId="14F060F0"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český jazyk – slohové práce na daná témata, výběr vhodné literatury</w:t>
      </w:r>
    </w:p>
    <w:p w14:paraId="64C39334"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výtvarná výchova – grafické zpracování daného tématu, výtvarné soutěže na dané téma</w:t>
      </w:r>
    </w:p>
    <w:p w14:paraId="3DF31EB0" w14:textId="77777777" w:rsidR="005F3EDB" w:rsidRPr="00CD1BAB" w:rsidRDefault="00CD1BAB">
      <w:pPr>
        <w:numPr>
          <w:ilvl w:val="0"/>
          <w:numId w:val="19"/>
        </w:numPr>
        <w:spacing w:after="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tělesná výchova – rozvíjení kladných vztahů pomocí sportovních aktivit, jednání fair-play, snaha o získání dětí pro pohybovou aktivitu, rozvíjení zdravého sebevědomí, vzájemná pomoc žáků …</w:t>
      </w:r>
    </w:p>
    <w:p w14:paraId="32ED15E3" w14:textId="77777777" w:rsidR="005F3EDB" w:rsidRDefault="00CD1BAB">
      <w:pPr>
        <w:numPr>
          <w:ilvl w:val="0"/>
          <w:numId w:val="19"/>
        </w:numPr>
        <w:spacing w:after="280" w:line="360" w:lineRule="auto"/>
        <w:ind w:left="144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chemie – drogy, zdravá výživa</w:t>
      </w:r>
    </w:p>
    <w:p w14:paraId="4C6D7809" w14:textId="77777777" w:rsidR="00C8654D" w:rsidRPr="00C8654D" w:rsidRDefault="00C8654D" w:rsidP="00C8654D">
      <w:pPr>
        <w:numPr>
          <w:ilvl w:val="0"/>
          <w:numId w:val="19"/>
        </w:numPr>
        <w:spacing w:after="280" w:line="360" w:lineRule="auto"/>
        <w:ind w:left="144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etická výchova – socializace skupiny, mezilidské vztahy, vrstevnické skupiny</w:t>
      </w:r>
      <w:r w:rsidR="00960F48">
        <w:rPr>
          <w:rFonts w:ascii="Times New Roman" w:eastAsia="Times New Roman" w:hAnsi="Times New Roman" w:cs="Times New Roman"/>
          <w:color w:val="000000"/>
          <w:sz w:val="24"/>
        </w:rPr>
        <w:t>,</w:t>
      </w:r>
    </w:p>
    <w:p w14:paraId="1EA2D18E" w14:textId="77777777" w:rsidR="00C8654D" w:rsidRPr="00CD1BAB" w:rsidRDefault="00960F48" w:rsidP="00960F48">
      <w:pPr>
        <w:spacing w:after="280" w:line="360" w:lineRule="auto"/>
        <w:ind w:left="144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role jednotlivce v</w:t>
      </w:r>
      <w:r w:rsidR="004859E8">
        <w:rPr>
          <w:rFonts w:ascii="Times New Roman" w:eastAsia="Times New Roman" w:hAnsi="Times New Roman" w:cs="Times New Roman"/>
          <w:color w:val="000000"/>
          <w:sz w:val="24"/>
        </w:rPr>
        <w:t> </w:t>
      </w:r>
      <w:r>
        <w:rPr>
          <w:rFonts w:ascii="Times New Roman" w:eastAsia="Times New Roman" w:hAnsi="Times New Roman" w:cs="Times New Roman"/>
          <w:color w:val="000000"/>
          <w:sz w:val="24"/>
        </w:rPr>
        <w:t>kolektivu</w:t>
      </w:r>
      <w:r w:rsidR="004859E8">
        <w:rPr>
          <w:rFonts w:ascii="Times New Roman" w:eastAsia="Times New Roman" w:hAnsi="Times New Roman" w:cs="Times New Roman"/>
          <w:color w:val="000000"/>
          <w:sz w:val="24"/>
        </w:rPr>
        <w:t>, kyberšikana, reklama, role masmédií</w:t>
      </w:r>
    </w:p>
    <w:p w14:paraId="674DF7B8" w14:textId="227717B3"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Primární prevenci na 2. stupni má na starosti pedagogický tým (metodik prevence, třídní učitel, výchovný poradce a učitel daného předmětu). PP probíhá po celý školní rok prostřednictvím besed, přednášek, v rámci výuky, školních a mimoškolních a</w:t>
      </w:r>
      <w:r w:rsidR="001F1CC4">
        <w:rPr>
          <w:rFonts w:ascii="Times New Roman" w:eastAsia="Times New Roman" w:hAnsi="Times New Roman" w:cs="Times New Roman"/>
          <w:color w:val="000000"/>
          <w:sz w:val="24"/>
        </w:rPr>
        <w:t>ktivit dle celoročního plánu PP</w:t>
      </w:r>
      <w:r w:rsidRPr="00CD1BAB">
        <w:rPr>
          <w:rFonts w:ascii="Times New Roman" w:eastAsia="Times New Roman" w:hAnsi="Times New Roman" w:cs="Times New Roman"/>
          <w:color w:val="000000"/>
          <w:sz w:val="24"/>
        </w:rPr>
        <w:t xml:space="preserve"> ve spolupráci s organizacemi a jednotlivci zapojenými do konkrétní problematiky.</w:t>
      </w:r>
    </w:p>
    <w:p w14:paraId="35254475" w14:textId="77777777"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Znalostní kompetence žáků na 2. stupni:</w:t>
      </w:r>
    </w:p>
    <w:p w14:paraId="71C00495" w14:textId="77777777" w:rsidR="005F3EDB" w:rsidRPr="00CD1BAB" w:rsidRDefault="00CD1BAB">
      <w:pPr>
        <w:numPr>
          <w:ilvl w:val="0"/>
          <w:numId w:val="20"/>
        </w:numPr>
        <w:spacing w:before="280"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respektují odlišné názory a zájmy ostatních, jsou tolerantní k menšinám</w:t>
      </w:r>
    </w:p>
    <w:p w14:paraId="6E7CBE4A"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ŠŘ, pravidla absence, rozpoznají záškoláctví</w:t>
      </w:r>
    </w:p>
    <w:p w14:paraId="429D07F5"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techniky, jak ovládat svůj stres a impulzivní chování</w:t>
      </w:r>
    </w:p>
    <w:p w14:paraId="1D470B36"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jak se chovat, aby předcházeli zbytečným úrazům</w:t>
      </w:r>
    </w:p>
    <w:p w14:paraId="4985DBDA"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základní zásady 1. pomoci a uměli by ji poskytnout</w:t>
      </w:r>
    </w:p>
    <w:p w14:paraId="2F500DBE"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pravidla BESIP</w:t>
      </w:r>
    </w:p>
    <w:p w14:paraId="2D2BF9CE"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orientují se v problematice rasismu, xenofobie, diskriminace, rozumí výrazu integrace</w:t>
      </w:r>
    </w:p>
    <w:p w14:paraId="0B1B2E21"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orientují se v problematice náboženských skupin a sekt</w:t>
      </w:r>
    </w:p>
    <w:p w14:paraId="2CC556BF"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cháp</w:t>
      </w:r>
      <w:r w:rsidR="004859E8">
        <w:rPr>
          <w:rFonts w:ascii="Times New Roman" w:eastAsia="Times New Roman" w:hAnsi="Times New Roman" w:cs="Times New Roman"/>
          <w:color w:val="000000"/>
          <w:sz w:val="24"/>
        </w:rPr>
        <w:t>ou</w:t>
      </w:r>
      <w:r w:rsidRPr="00CD1BAB">
        <w:rPr>
          <w:rFonts w:ascii="Times New Roman" w:eastAsia="Times New Roman" w:hAnsi="Times New Roman" w:cs="Times New Roman"/>
          <w:color w:val="000000"/>
          <w:sz w:val="24"/>
        </w:rPr>
        <w:t xml:space="preserve"> problém sexualita, mají dostatek informací spojených s problematikou AIDS, sexuálně přenosných chorob, nežádoucího početí, potratu apod.</w:t>
      </w:r>
    </w:p>
    <w:p w14:paraId="299D9E0D"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mají povědomost o sexuálních úchylkách v chování</w:t>
      </w:r>
    </w:p>
    <w:p w14:paraId="1EC5293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mají povědomost v poruchách příjmu potravy – anorexie a bulimie</w:t>
      </w:r>
    </w:p>
    <w:p w14:paraId="0CCA4027"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chápou, jak se projevuje syndrom týraného dítěte (CAN)</w:t>
      </w:r>
    </w:p>
    <w:p w14:paraId="460BDB9A"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způsoby řešení neshod se spolužáky – nenásilí</w:t>
      </w:r>
    </w:p>
    <w:p w14:paraId="4FF48F11"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způsoby komunikace v různých situacích</w:t>
      </w:r>
    </w:p>
    <w:p w14:paraId="74215D22"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spolupracují ve skupině</w:t>
      </w:r>
    </w:p>
    <w:p w14:paraId="3EFED90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dokumenty upravující lidská práva</w:t>
      </w:r>
    </w:p>
    <w:p w14:paraId="51D8251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zhodnotit vhodné a nevhodné zdravotní návyky</w:t>
      </w:r>
    </w:p>
    <w:p w14:paraId="6C1333B3"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znají pozitivní vliv aktivního pohybu, relaxace, duševní hygieny</w:t>
      </w:r>
    </w:p>
    <w:p w14:paraId="37B34626"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že zneužívání dítěte je trestné</w:t>
      </w:r>
    </w:p>
    <w:p w14:paraId="7396FDD6"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diskutovat o rizicích spojených s drogami, orientují se v trestně právní problematice</w:t>
      </w:r>
    </w:p>
    <w:p w14:paraId="0294F960"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ví, kde hledat pomoc a využijí ji v případě potřeby</w:t>
      </w:r>
    </w:p>
    <w:p w14:paraId="282F8A74" w14:textId="77777777" w:rsidR="005F3EDB" w:rsidRPr="00CD1BAB" w:rsidRDefault="00CD1BAB">
      <w:pPr>
        <w:numPr>
          <w:ilvl w:val="0"/>
          <w:numId w:val="20"/>
        </w:numPr>
        <w:spacing w:after="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komunikují se specializovanými službami (krizová centra atd.)</w:t>
      </w:r>
    </w:p>
    <w:p w14:paraId="42DF4EEC" w14:textId="77777777" w:rsidR="005F3EDB" w:rsidRPr="00CD1BAB" w:rsidRDefault="00CD1BAB">
      <w:pPr>
        <w:numPr>
          <w:ilvl w:val="0"/>
          <w:numId w:val="20"/>
        </w:numPr>
        <w:spacing w:after="280" w:line="360" w:lineRule="auto"/>
        <w:ind w:left="2160" w:hanging="36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umí rozlišovat projevy brutality a násilí v médiích a diskutují o tom</w:t>
      </w:r>
    </w:p>
    <w:p w14:paraId="0BE388DB" w14:textId="559316A9"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letošním školním roce se zaměříme hlavně na nebezpečí sociální a finanční šikany, bezpečnost v dopravě, osobní bezpečí a kriminalitu mladistvých, a to na obou stupních ZŠ.</w:t>
      </w:r>
      <w:r w:rsidR="00960F48">
        <w:rPr>
          <w:rFonts w:ascii="Times New Roman" w:eastAsia="Times New Roman" w:hAnsi="Times New Roman" w:cs="Times New Roman"/>
          <w:color w:val="000000"/>
          <w:sz w:val="24"/>
        </w:rPr>
        <w:t xml:space="preserve"> </w:t>
      </w:r>
      <w:r w:rsidR="00EB4A03">
        <w:rPr>
          <w:rFonts w:ascii="Times New Roman" w:eastAsia="Times New Roman" w:hAnsi="Times New Roman" w:cs="Times New Roman"/>
          <w:color w:val="000000"/>
          <w:sz w:val="24"/>
        </w:rPr>
        <w:t>Rozvíjet osobnost žáka, jeho samostatné myšlení a svobodné rozhodování. Učit ho zodpovědnosti za vlastní chování, jednání a sebehodnocení přiměřeně jeho věku. Vytvářet ve škole příjemné a přátelské prostředí pro výchovu a vzdělávání žáků. Zaměřit se v oblasti prevence n</w:t>
      </w:r>
      <w:r w:rsidR="00AD5873">
        <w:rPr>
          <w:rFonts w:ascii="Times New Roman" w:eastAsia="Times New Roman" w:hAnsi="Times New Roman" w:cs="Times New Roman"/>
          <w:color w:val="000000"/>
          <w:sz w:val="24"/>
        </w:rPr>
        <w:t>a prevenci šikany a kyberšikany a také rizika sociální a finanční šikany.</w:t>
      </w:r>
    </w:p>
    <w:p w14:paraId="3305FA39" w14:textId="77777777"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V 6. ročníku na vztahy ve třídě, prevenci šikany, odlišnost a toleranci.</w:t>
      </w:r>
    </w:p>
    <w:p w14:paraId="075D2D2F" w14:textId="77777777"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7. roč.</w:t>
      </w:r>
      <w:r w:rsidR="00960F48">
        <w:rPr>
          <w:rFonts w:ascii="Times New Roman" w:eastAsia="Times New Roman" w:hAnsi="Times New Roman" w:cs="Times New Roman"/>
          <w:color w:val="000000"/>
          <w:sz w:val="24"/>
        </w:rPr>
        <w:t xml:space="preserve"> na </w:t>
      </w:r>
      <w:r w:rsidRPr="00CD1BAB">
        <w:rPr>
          <w:rFonts w:ascii="Times New Roman" w:eastAsia="Times New Roman" w:hAnsi="Times New Roman" w:cs="Times New Roman"/>
          <w:color w:val="000000"/>
          <w:sz w:val="24"/>
        </w:rPr>
        <w:t>vztahy ve třídě, kyberšikanu, zdravý životní styl, zdravou výživu, návykové látky.</w:t>
      </w:r>
    </w:p>
    <w:p w14:paraId="1C9B1AB3" w14:textId="6EA87D00"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8. roč.</w:t>
      </w:r>
      <w:r w:rsidR="00960F48">
        <w:rPr>
          <w:rFonts w:ascii="Times New Roman" w:eastAsia="Times New Roman" w:hAnsi="Times New Roman" w:cs="Times New Roman"/>
          <w:color w:val="000000"/>
          <w:sz w:val="24"/>
        </w:rPr>
        <w:t xml:space="preserve"> na prevenci zneužívání</w:t>
      </w:r>
      <w:r w:rsidR="00EB4A03">
        <w:rPr>
          <w:rFonts w:ascii="Times New Roman" w:eastAsia="Times New Roman" w:hAnsi="Times New Roman" w:cs="Times New Roman"/>
          <w:color w:val="000000"/>
          <w:sz w:val="24"/>
        </w:rPr>
        <w:t xml:space="preserve"> návykových</w:t>
      </w:r>
      <w:r w:rsidRPr="00CD1BAB">
        <w:rPr>
          <w:rFonts w:ascii="Times New Roman" w:eastAsia="Times New Roman" w:hAnsi="Times New Roman" w:cs="Times New Roman"/>
          <w:color w:val="000000"/>
          <w:sz w:val="24"/>
        </w:rPr>
        <w:t xml:space="preserve"> lát</w:t>
      </w:r>
      <w:r w:rsidR="00960F48">
        <w:rPr>
          <w:rFonts w:ascii="Times New Roman" w:eastAsia="Times New Roman" w:hAnsi="Times New Roman" w:cs="Times New Roman"/>
          <w:color w:val="000000"/>
          <w:sz w:val="24"/>
        </w:rPr>
        <w:t>ek</w:t>
      </w:r>
      <w:r w:rsidRPr="00CD1BAB">
        <w:rPr>
          <w:rFonts w:ascii="Times New Roman" w:eastAsia="Times New Roman" w:hAnsi="Times New Roman" w:cs="Times New Roman"/>
          <w:color w:val="000000"/>
          <w:sz w:val="24"/>
        </w:rPr>
        <w:t>, právní odpo</w:t>
      </w:r>
      <w:r w:rsidR="00960F48">
        <w:rPr>
          <w:rFonts w:ascii="Times New Roman" w:eastAsia="Times New Roman" w:hAnsi="Times New Roman" w:cs="Times New Roman"/>
          <w:color w:val="000000"/>
          <w:sz w:val="24"/>
        </w:rPr>
        <w:t>vědnost, týrání a zneužívání, ri</w:t>
      </w:r>
      <w:r w:rsidRPr="00CD1BAB">
        <w:rPr>
          <w:rFonts w:ascii="Times New Roman" w:eastAsia="Times New Roman" w:hAnsi="Times New Roman" w:cs="Times New Roman"/>
          <w:color w:val="000000"/>
          <w:sz w:val="24"/>
        </w:rPr>
        <w:t>zika spojená s ochranou zdraví, 1. pomoc.</w:t>
      </w:r>
    </w:p>
    <w:p w14:paraId="055C0877" w14:textId="1F4C3B5F"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9. roč.</w:t>
      </w:r>
      <w:r w:rsidR="00960F48">
        <w:rPr>
          <w:rFonts w:ascii="Times New Roman" w:eastAsia="Times New Roman" w:hAnsi="Times New Roman" w:cs="Times New Roman"/>
          <w:color w:val="000000"/>
          <w:sz w:val="24"/>
        </w:rPr>
        <w:t xml:space="preserve"> na prevenci zneužití </w:t>
      </w:r>
      <w:r w:rsidR="00EB4A03">
        <w:rPr>
          <w:rFonts w:ascii="Times New Roman" w:eastAsia="Times New Roman" w:hAnsi="Times New Roman" w:cs="Times New Roman"/>
          <w:color w:val="000000"/>
          <w:sz w:val="24"/>
        </w:rPr>
        <w:t>návykových</w:t>
      </w:r>
      <w:r w:rsidRPr="00CD1BAB">
        <w:rPr>
          <w:rFonts w:ascii="Times New Roman" w:eastAsia="Times New Roman" w:hAnsi="Times New Roman" w:cs="Times New Roman"/>
          <w:color w:val="000000"/>
          <w:sz w:val="24"/>
        </w:rPr>
        <w:t xml:space="preserve"> lát</w:t>
      </w:r>
      <w:r w:rsidR="00960F48">
        <w:rPr>
          <w:rFonts w:ascii="Times New Roman" w:eastAsia="Times New Roman" w:hAnsi="Times New Roman" w:cs="Times New Roman"/>
          <w:color w:val="000000"/>
          <w:sz w:val="24"/>
        </w:rPr>
        <w:t xml:space="preserve">ek, sex, pohlavní choroby, </w:t>
      </w:r>
      <w:r w:rsidR="00063A1B">
        <w:rPr>
          <w:rFonts w:ascii="Times New Roman" w:eastAsia="Times New Roman" w:hAnsi="Times New Roman" w:cs="Times New Roman"/>
          <w:color w:val="000000"/>
          <w:sz w:val="24"/>
        </w:rPr>
        <w:t xml:space="preserve">AIDS, </w:t>
      </w:r>
      <w:r w:rsidR="00960F48">
        <w:rPr>
          <w:rFonts w:ascii="Times New Roman" w:eastAsia="Times New Roman" w:hAnsi="Times New Roman" w:cs="Times New Roman"/>
          <w:color w:val="000000"/>
          <w:sz w:val="24"/>
        </w:rPr>
        <w:t>ochranu</w:t>
      </w:r>
      <w:r w:rsidRPr="00CD1BAB">
        <w:rPr>
          <w:rFonts w:ascii="Times New Roman" w:eastAsia="Times New Roman" w:hAnsi="Times New Roman" w:cs="Times New Roman"/>
          <w:color w:val="000000"/>
          <w:sz w:val="24"/>
        </w:rPr>
        <w:t xml:space="preserve"> člověka v mimořádných situacích, 1. pomoc, trestně právní odpovědnost mladistvých.</w:t>
      </w:r>
    </w:p>
    <w:p w14:paraId="36BD82FD" w14:textId="5AC2EFC5"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Celoročně naše škola spolupracuje s partnerskou školou ve </w:t>
      </w:r>
      <w:proofErr w:type="spellStart"/>
      <w:r w:rsidRPr="00CD1BAB">
        <w:rPr>
          <w:rFonts w:ascii="Times New Roman" w:eastAsia="Times New Roman" w:hAnsi="Times New Roman" w:cs="Times New Roman"/>
          <w:color w:val="000000"/>
          <w:sz w:val="24"/>
        </w:rPr>
        <w:t>Schwandorfu</w:t>
      </w:r>
      <w:proofErr w:type="spellEnd"/>
      <w:r w:rsidRPr="00CD1BAB">
        <w:rPr>
          <w:rFonts w:ascii="Times New Roman" w:eastAsia="Times New Roman" w:hAnsi="Times New Roman" w:cs="Times New Roman"/>
          <w:color w:val="000000"/>
          <w:sz w:val="24"/>
        </w:rPr>
        <w:t xml:space="preserve"> v Bavorsku. Akce jsou plánovány společně – vystoupení na školních akademiích, výměnný pobyt našich žáků a jejich studentů, společná setkání našich pedagogických pracovníků spojená s návštěvou obou regionů. Vše v rámci celoročního projektu, který probíhá </w:t>
      </w:r>
      <w:r w:rsidR="00063A1B">
        <w:rPr>
          <w:rFonts w:ascii="Times New Roman" w:eastAsia="Times New Roman" w:hAnsi="Times New Roman" w:cs="Times New Roman"/>
          <w:color w:val="000000"/>
          <w:sz w:val="24"/>
        </w:rPr>
        <w:t>devátý</w:t>
      </w:r>
      <w:r w:rsidRPr="00CD1BAB">
        <w:rPr>
          <w:rFonts w:ascii="Times New Roman" w:eastAsia="Times New Roman" w:hAnsi="Times New Roman" w:cs="Times New Roman"/>
          <w:color w:val="000000"/>
          <w:sz w:val="24"/>
        </w:rPr>
        <w:t xml:space="preserve"> školní rok.</w:t>
      </w:r>
      <w:r w:rsidR="00960F48">
        <w:rPr>
          <w:rFonts w:ascii="Times New Roman" w:eastAsia="Times New Roman" w:hAnsi="Times New Roman" w:cs="Times New Roman"/>
          <w:color w:val="000000"/>
          <w:sz w:val="24"/>
        </w:rPr>
        <w:t xml:space="preserve"> </w:t>
      </w:r>
    </w:p>
    <w:p w14:paraId="1F5701DF"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67EF994F"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6DD9489C"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43C36B81" w14:textId="77777777" w:rsidR="005F3EDB" w:rsidRPr="00CD1BAB" w:rsidRDefault="005F3EDB">
      <w:pPr>
        <w:spacing w:before="280" w:after="280" w:line="360" w:lineRule="auto"/>
        <w:jc w:val="both"/>
        <w:rPr>
          <w:rFonts w:ascii="Times New Roman" w:eastAsia="Times New Roman" w:hAnsi="Times New Roman" w:cs="Times New Roman"/>
          <w:color w:val="000000"/>
          <w:sz w:val="24"/>
        </w:rPr>
      </w:pPr>
    </w:p>
    <w:p w14:paraId="3AFFFDD1"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2. stupeň ZŠ – 1. pololetí</w:t>
      </w:r>
    </w:p>
    <w:p w14:paraId="09B91F7C"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056"/>
        <w:gridCol w:w="5429"/>
        <w:gridCol w:w="2469"/>
      </w:tblGrid>
      <w:tr w:rsidR="005F3EDB" w:rsidRPr="00CD1BAB" w14:paraId="16216C7C"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98262"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0BB522"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0906D"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1F23C535" w14:textId="77777777">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4B7E15"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Září</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0A579" w14:textId="77777777" w:rsidR="005F3EDB" w:rsidRPr="00CD1BAB" w:rsidRDefault="00CD1BAB">
            <w:pPr>
              <w:numPr>
                <w:ilvl w:val="0"/>
                <w:numId w:val="2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Nástěnka Prevence – pravidelná aktualizace</w:t>
            </w:r>
          </w:p>
          <w:p w14:paraId="44FE90C8" w14:textId="77777777" w:rsidR="005F3EDB" w:rsidRPr="00CD1BAB" w:rsidRDefault="00CD1BAB">
            <w:pPr>
              <w:spacing w:after="0" w:line="240" w:lineRule="auto"/>
              <w:ind w:left="39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   Sportovně seznamovací akce pro 6. roč.</w:t>
            </w:r>
          </w:p>
          <w:p w14:paraId="75051082" w14:textId="77777777" w:rsidR="005F3EDB" w:rsidRPr="00CD1BAB" w:rsidRDefault="00CD1BAB">
            <w:pPr>
              <w:numPr>
                <w:ilvl w:val="0"/>
                <w:numId w:val="2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Adaptační kurz – rozvoj důvěry a budování soc. klimatu</w:t>
            </w:r>
          </w:p>
          <w:p w14:paraId="5E5752D8" w14:textId="77777777" w:rsidR="005F3EDB" w:rsidRPr="00CD1BAB" w:rsidRDefault="00CD1BAB">
            <w:pPr>
              <w:numPr>
                <w:ilvl w:val="0"/>
                <w:numId w:val="2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Šikana – beseda pro 6. roč.</w:t>
            </w:r>
          </w:p>
          <w:p w14:paraId="57121FFA" w14:textId="0C671D7B" w:rsidR="005F3EDB" w:rsidRDefault="00CD1BAB">
            <w:pPr>
              <w:numPr>
                <w:ilvl w:val="0"/>
                <w:numId w:val="2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Návykové látky – viz plán činnosti – beseda pro 7.</w:t>
            </w:r>
            <w:r w:rsidR="00960F48">
              <w:rPr>
                <w:rFonts w:ascii="Times New Roman" w:eastAsia="Times New Roman" w:hAnsi="Times New Roman" w:cs="Times New Roman"/>
                <w:color w:val="000000"/>
              </w:rPr>
              <w:t xml:space="preserve"> </w:t>
            </w:r>
            <w:r w:rsidRPr="00CD1BAB">
              <w:rPr>
                <w:rFonts w:ascii="Times New Roman" w:eastAsia="Times New Roman" w:hAnsi="Times New Roman" w:cs="Times New Roman"/>
                <w:color w:val="000000"/>
              </w:rPr>
              <w:t>roč.</w:t>
            </w:r>
          </w:p>
          <w:p w14:paraId="6AE2AF94" w14:textId="5CB447C9" w:rsidR="00EB4A03" w:rsidRDefault="00EB4A03">
            <w:pPr>
              <w:numPr>
                <w:ilvl w:val="0"/>
                <w:numId w:val="22"/>
              </w:numPr>
              <w:spacing w:after="0" w:line="240" w:lineRule="auto"/>
              <w:ind w:left="397" w:hanging="227"/>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Techmánie</w:t>
            </w:r>
            <w:proofErr w:type="spellEnd"/>
            <w:r>
              <w:rPr>
                <w:rFonts w:ascii="Times New Roman" w:eastAsia="Times New Roman" w:hAnsi="Times New Roman" w:cs="Times New Roman"/>
                <w:color w:val="000000"/>
              </w:rPr>
              <w:t xml:space="preserve"> Plzeň</w:t>
            </w:r>
          </w:p>
          <w:p w14:paraId="6E5691CD" w14:textId="77777777" w:rsidR="005F3EDB" w:rsidRDefault="00A437A6" w:rsidP="00A437A6">
            <w:pPr>
              <w:spacing w:after="0" w:line="240" w:lineRule="auto"/>
              <w:jc w:val="both"/>
            </w:pPr>
            <w:r>
              <w:t xml:space="preserve">        Návštěva Úřadu práce</w:t>
            </w:r>
          </w:p>
          <w:p w14:paraId="507E0F83" w14:textId="5138B905" w:rsidR="00BA4164" w:rsidRPr="00CD1BAB" w:rsidRDefault="00BA4164" w:rsidP="00A437A6">
            <w:pPr>
              <w:spacing w:after="0" w:line="240" w:lineRule="auto"/>
              <w:jc w:val="both"/>
            </w:pPr>
            <w:r>
              <w:t xml:space="preserve">        Řekni drogám ne – Chapadlo </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60031" w14:textId="7777777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p. Johánková</w:t>
            </w:r>
          </w:p>
          <w:p w14:paraId="3FE204FC" w14:textId="02DADC65"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 </w:t>
            </w:r>
          </w:p>
          <w:p w14:paraId="5CE5FF54" w14:textId="7777777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6.B, 6.A, 6.</w:t>
            </w:r>
            <w:proofErr w:type="gramStart"/>
            <w:r w:rsidRPr="00CD1BAB">
              <w:rPr>
                <w:rFonts w:ascii="Times New Roman" w:eastAsia="Times New Roman" w:hAnsi="Times New Roman" w:cs="Times New Roman"/>
                <w:color w:val="000000"/>
              </w:rPr>
              <w:t>C -TU</w:t>
            </w:r>
            <w:proofErr w:type="gramEnd"/>
          </w:p>
          <w:p w14:paraId="7E8113CD"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6. roč.</w:t>
            </w:r>
          </w:p>
          <w:p w14:paraId="38E19AF5" w14:textId="5D324125"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Johá</w:t>
            </w:r>
            <w:r w:rsidR="00AD5873">
              <w:rPr>
                <w:rFonts w:ascii="Times New Roman" w:eastAsia="Times New Roman" w:hAnsi="Times New Roman" w:cs="Times New Roman"/>
                <w:color w:val="000000"/>
              </w:rPr>
              <w:t>nková</w:t>
            </w:r>
          </w:p>
          <w:p w14:paraId="420269AB" w14:textId="1F0D7323" w:rsidR="005F3EDB" w:rsidRDefault="004D6305">
            <w:pPr>
              <w:spacing w:after="0" w:line="240" w:lineRule="auto"/>
            </w:pPr>
            <w:proofErr w:type="spellStart"/>
            <w:r>
              <w:t>Abatop</w:t>
            </w:r>
            <w:proofErr w:type="spellEnd"/>
          </w:p>
          <w:p w14:paraId="5A947C09" w14:textId="0375515B" w:rsidR="00CC4DCD" w:rsidRDefault="00CC4DCD" w:rsidP="00CC4DCD">
            <w:pPr>
              <w:spacing w:after="0" w:line="240" w:lineRule="auto"/>
            </w:pPr>
            <w:r>
              <w:t xml:space="preserve">6. roč. </w:t>
            </w:r>
          </w:p>
          <w:p w14:paraId="719C9597" w14:textId="02DA5154" w:rsidR="00BA4164" w:rsidRPr="00A437A6" w:rsidRDefault="00A437A6" w:rsidP="00A437A6">
            <w:r>
              <w:t>9. roč.</w:t>
            </w:r>
          </w:p>
        </w:tc>
      </w:tr>
      <w:tr w:rsidR="005F3EDB" w:rsidRPr="00CD1BAB" w14:paraId="50444663"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5145C4" w14:textId="77777777" w:rsidR="005F3EDB" w:rsidRPr="00CD1BAB" w:rsidRDefault="00CD1BAB">
            <w:pPr>
              <w:spacing w:after="0" w:line="240" w:lineRule="auto"/>
            </w:pPr>
            <w:r w:rsidRPr="00CD1BAB">
              <w:rPr>
                <w:rFonts w:ascii="Times New Roman" w:eastAsia="Times New Roman" w:hAnsi="Times New Roman" w:cs="Times New Roman"/>
                <w:color w:val="000000"/>
                <w:sz w:val="24"/>
              </w:rPr>
              <w:t>Říjen</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E3CEE" w14:textId="77777777" w:rsidR="005F3EDB" w:rsidRPr="00CD1BAB" w:rsidRDefault="00CD1BAB">
            <w:pPr>
              <w:numPr>
                <w:ilvl w:val="0"/>
                <w:numId w:val="23"/>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Při Ov, </w:t>
            </w:r>
            <w:proofErr w:type="spellStart"/>
            <w:r w:rsidRPr="00CD1BAB">
              <w:rPr>
                <w:rFonts w:ascii="Times New Roman" w:eastAsia="Times New Roman" w:hAnsi="Times New Roman" w:cs="Times New Roman"/>
                <w:color w:val="000000"/>
              </w:rPr>
              <w:t>Rv</w:t>
            </w:r>
            <w:proofErr w:type="spellEnd"/>
            <w:r w:rsidRPr="00CD1BAB">
              <w:rPr>
                <w:rFonts w:ascii="Times New Roman" w:eastAsia="Times New Roman" w:hAnsi="Times New Roman" w:cs="Times New Roman"/>
                <w:color w:val="000000"/>
              </w:rPr>
              <w:t xml:space="preserve"> – vztahy v kolektivu, nebezpečí šikany</w:t>
            </w:r>
          </w:p>
          <w:p w14:paraId="3AA96BA5" w14:textId="7F4A7E59" w:rsidR="005F3EDB" w:rsidRPr="00A437A6" w:rsidRDefault="00CD1BAB" w:rsidP="00A437A6">
            <w:pPr>
              <w:numPr>
                <w:ilvl w:val="0"/>
                <w:numId w:val="23"/>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Exkurze tříd podle ŠVP – ZČM Plzeň</w:t>
            </w:r>
          </w:p>
          <w:p w14:paraId="10937256" w14:textId="77777777" w:rsidR="005F3EDB" w:rsidRPr="00CD1BAB" w:rsidRDefault="00CD1BAB">
            <w:pPr>
              <w:numPr>
                <w:ilvl w:val="0"/>
                <w:numId w:val="23"/>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Halloween </w:t>
            </w:r>
          </w:p>
          <w:p w14:paraId="03960092" w14:textId="77777777" w:rsidR="005F3EDB" w:rsidRDefault="00CD1BAB">
            <w:pPr>
              <w:numPr>
                <w:ilvl w:val="0"/>
                <w:numId w:val="23"/>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Kouření, návyk. látky – 7. roč.</w:t>
            </w:r>
          </w:p>
          <w:p w14:paraId="17DD2DEE" w14:textId="1110DF49" w:rsidR="00A437A6" w:rsidRDefault="00A437A6">
            <w:pPr>
              <w:numPr>
                <w:ilvl w:val="0"/>
                <w:numId w:val="23"/>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Školní fórum</w:t>
            </w:r>
          </w:p>
          <w:p w14:paraId="29DE2190" w14:textId="1F502A14" w:rsidR="005F3EDB" w:rsidRPr="00A437A6" w:rsidRDefault="00A437A6" w:rsidP="00A437A6">
            <w:pPr>
              <w:numPr>
                <w:ilvl w:val="0"/>
                <w:numId w:val="23"/>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Skypování se školami celého světa</w:t>
            </w: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A5ECA"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vyučující Ov, </w:t>
            </w:r>
            <w:proofErr w:type="spellStart"/>
            <w:r w:rsidRPr="00CD1BAB">
              <w:rPr>
                <w:rFonts w:ascii="Times New Roman" w:eastAsia="Times New Roman" w:hAnsi="Times New Roman" w:cs="Times New Roman"/>
                <w:color w:val="000000"/>
              </w:rPr>
              <w:t>Rv</w:t>
            </w:r>
            <w:proofErr w:type="spellEnd"/>
          </w:p>
          <w:p w14:paraId="7C053988" w14:textId="47B297C6" w:rsidR="005F3EDB" w:rsidRPr="00CD1BAB" w:rsidRDefault="00CD1BAB" w:rsidP="00A437A6">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6F7D19E7"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9. roč.</w:t>
            </w:r>
          </w:p>
          <w:p w14:paraId="2D57AABB"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Velkoborský</w:t>
            </w:r>
          </w:p>
          <w:p w14:paraId="173D8C7F" w14:textId="573D00E6" w:rsidR="005F3EDB" w:rsidRPr="00A437A6" w:rsidRDefault="00A437A6">
            <w:pPr>
              <w:spacing w:after="0" w:line="240" w:lineRule="auto"/>
              <w:rPr>
                <w:rFonts w:ascii="Times New Roman" w:eastAsia="Times New Roman" w:hAnsi="Times New Roman" w:cs="Times New Roman"/>
              </w:rPr>
            </w:pPr>
            <w:r>
              <w:rPr>
                <w:rFonts w:ascii="Times New Roman" w:eastAsia="Times New Roman" w:hAnsi="Times New Roman" w:cs="Times New Roman"/>
              </w:rPr>
              <w:t>p. Karhanová</w:t>
            </w:r>
          </w:p>
          <w:p w14:paraId="2F439F55" w14:textId="734E39B2" w:rsidR="005F3EDB" w:rsidRPr="00CD1BAB" w:rsidRDefault="00A437A6">
            <w:pPr>
              <w:spacing w:after="0" w:line="240" w:lineRule="auto"/>
            </w:pPr>
            <w:r>
              <w:t>p. Vágnerová</w:t>
            </w:r>
          </w:p>
        </w:tc>
      </w:tr>
      <w:tr w:rsidR="005F3EDB" w:rsidRPr="00CD1BAB" w14:paraId="010C8CCE"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64D1AE1"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Listopad</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D1E8D" w14:textId="77777777" w:rsidR="005F3EDB" w:rsidRPr="00CD1BAB" w:rsidRDefault="00CD1BAB">
            <w:pPr>
              <w:numPr>
                <w:ilvl w:val="0"/>
                <w:numId w:val="24"/>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Adventní koncert sborů</w:t>
            </w:r>
          </w:p>
          <w:p w14:paraId="0D59E7E2" w14:textId="77777777" w:rsidR="005F3EDB" w:rsidRPr="00CD1BAB" w:rsidRDefault="00CD1BAB">
            <w:pPr>
              <w:numPr>
                <w:ilvl w:val="0"/>
                <w:numId w:val="24"/>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Akademie řemesel v KD Družba</w:t>
            </w:r>
          </w:p>
          <w:p w14:paraId="4D2188B7" w14:textId="61979626" w:rsidR="005F3EDB" w:rsidRPr="00A83E39" w:rsidRDefault="004859E8">
            <w:pPr>
              <w:numPr>
                <w:ilvl w:val="0"/>
                <w:numId w:val="24"/>
              </w:numPr>
              <w:spacing w:after="0" w:line="240" w:lineRule="auto"/>
              <w:ind w:left="407" w:hanging="227"/>
              <w:jc w:val="both"/>
            </w:pPr>
            <w:r>
              <w:rPr>
                <w:rFonts w:ascii="Times New Roman" w:eastAsia="Times New Roman" w:hAnsi="Times New Roman" w:cs="Times New Roman"/>
                <w:color w:val="000000"/>
              </w:rPr>
              <w:t>Zpívání v Domu seniorů</w:t>
            </w:r>
          </w:p>
          <w:p w14:paraId="0F680F31" w14:textId="6C964675" w:rsidR="00A83E39" w:rsidRPr="004859E8" w:rsidRDefault="00A83E39">
            <w:pPr>
              <w:numPr>
                <w:ilvl w:val="0"/>
                <w:numId w:val="24"/>
              </w:numPr>
              <w:spacing w:after="0" w:line="240" w:lineRule="auto"/>
              <w:ind w:left="407" w:hanging="227"/>
              <w:jc w:val="both"/>
            </w:pPr>
            <w:r>
              <w:rPr>
                <w:rFonts w:ascii="Times New Roman" w:eastAsia="Times New Roman" w:hAnsi="Times New Roman" w:cs="Times New Roman"/>
                <w:color w:val="000000"/>
              </w:rPr>
              <w:lastRenderedPageBreak/>
              <w:t>Přednáška s interaktivní besedou o trestně právní odpovědnosti mladistvých – Policie ČR - pro 9. roč.</w:t>
            </w:r>
          </w:p>
          <w:p w14:paraId="1A86B67D" w14:textId="30EEF3B4" w:rsidR="004859E8" w:rsidRPr="00CD1BAB" w:rsidRDefault="004859E8" w:rsidP="00F726C5">
            <w:pPr>
              <w:spacing w:after="0" w:line="240" w:lineRule="auto"/>
              <w:ind w:left="407"/>
              <w:jc w:val="both"/>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13A35D"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lastRenderedPageBreak/>
              <w:t>p. Steinerová, p. Žižková</w:t>
            </w:r>
          </w:p>
          <w:p w14:paraId="356F0B57"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 VP</w:t>
            </w:r>
          </w:p>
          <w:p w14:paraId="0012D94F"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Steinerová</w:t>
            </w:r>
          </w:p>
          <w:p w14:paraId="6E2750DC" w14:textId="7D10218E" w:rsidR="005F3EDB" w:rsidRPr="00CD1BAB" w:rsidRDefault="005F3EDB">
            <w:pPr>
              <w:spacing w:after="0" w:line="240" w:lineRule="auto"/>
              <w:rPr>
                <w:rFonts w:ascii="Times New Roman" w:eastAsia="Times New Roman" w:hAnsi="Times New Roman" w:cs="Times New Roman"/>
                <w:color w:val="000000"/>
              </w:rPr>
            </w:pPr>
          </w:p>
          <w:p w14:paraId="75560BB8" w14:textId="77777777" w:rsidR="005F3EDB" w:rsidRPr="00CD1BAB" w:rsidRDefault="005F3EDB">
            <w:pPr>
              <w:spacing w:after="0" w:line="240" w:lineRule="auto"/>
            </w:pPr>
          </w:p>
        </w:tc>
      </w:tr>
      <w:tr w:rsidR="005F3EDB" w:rsidRPr="00CD1BAB" w14:paraId="675D13E8"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9827128"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lastRenderedPageBreak/>
              <w:t>Prosinec</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1FCFF" w14:textId="7240B968" w:rsidR="005F3EDB" w:rsidRPr="008E06A1" w:rsidRDefault="00CD1BAB" w:rsidP="008E06A1">
            <w:pPr>
              <w:numPr>
                <w:ilvl w:val="0"/>
                <w:numId w:val="25"/>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Výstava vánočních tradic a výrobků v muzeu</w:t>
            </w:r>
          </w:p>
          <w:p w14:paraId="26E39715" w14:textId="77777777" w:rsidR="005F3EDB" w:rsidRPr="00CD1BAB" w:rsidRDefault="00CD1BAB">
            <w:pPr>
              <w:numPr>
                <w:ilvl w:val="0"/>
                <w:numId w:val="25"/>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Vánoční bazar – Město Klatovy</w:t>
            </w:r>
          </w:p>
          <w:p w14:paraId="0427CF4F" w14:textId="77777777" w:rsidR="005F3EDB" w:rsidRDefault="00CD1BAB">
            <w:pPr>
              <w:numPr>
                <w:ilvl w:val="0"/>
                <w:numId w:val="25"/>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Vánoční dílny</w:t>
            </w:r>
          </w:p>
          <w:p w14:paraId="0648B28A" w14:textId="6DCC340A" w:rsidR="00CC4DCD" w:rsidRPr="00CD1BAB" w:rsidRDefault="00CC4DCD" w:rsidP="008E06A1">
            <w:pPr>
              <w:spacing w:after="0" w:line="240" w:lineRule="auto"/>
              <w:ind w:left="397"/>
              <w:jc w:val="both"/>
              <w:rPr>
                <w:rFonts w:ascii="Times New Roman" w:eastAsia="Times New Roman" w:hAnsi="Times New Roman" w:cs="Times New Roman"/>
                <w:color w:val="000000"/>
              </w:rPr>
            </w:pPr>
          </w:p>
          <w:p w14:paraId="2DF60B63" w14:textId="77777777" w:rsidR="005F3EDB" w:rsidRPr="00CD1BAB" w:rsidRDefault="005F3EDB">
            <w:pPr>
              <w:spacing w:after="0" w:line="240" w:lineRule="auto"/>
              <w:ind w:left="170"/>
              <w:jc w:val="both"/>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698AF" w14:textId="20CC5EFB" w:rsidR="005F3EDB" w:rsidRPr="00CD1BAB" w:rsidRDefault="00CD1BAB" w:rsidP="008E06A1">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4CBC650A"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727D0706"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41835B94" w14:textId="298104AB" w:rsidR="005F3EDB" w:rsidRPr="00CD1BAB" w:rsidRDefault="005F3EDB">
            <w:pPr>
              <w:spacing w:after="0" w:line="240" w:lineRule="auto"/>
            </w:pPr>
          </w:p>
        </w:tc>
      </w:tr>
      <w:tr w:rsidR="005F3EDB" w:rsidRPr="00CD1BAB" w14:paraId="76E1B616" w14:textId="77777777">
        <w:trPr>
          <w:trHeight w:val="1"/>
        </w:trPr>
        <w:tc>
          <w:tcPr>
            <w:tcW w:w="10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18EA2"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Leden</w:t>
            </w:r>
          </w:p>
        </w:tc>
        <w:tc>
          <w:tcPr>
            <w:tcW w:w="59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9D783" w14:textId="77777777" w:rsidR="005F3EDB" w:rsidRPr="00CD1BAB" w:rsidRDefault="00CD1BAB">
            <w:pPr>
              <w:numPr>
                <w:ilvl w:val="0"/>
                <w:numId w:val="26"/>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Lyžařské kurzy (leden, březen)</w:t>
            </w:r>
          </w:p>
          <w:p w14:paraId="03AD7D68" w14:textId="77777777" w:rsidR="005F3EDB" w:rsidRPr="00CD1BAB" w:rsidRDefault="00CD1BAB">
            <w:pPr>
              <w:numPr>
                <w:ilvl w:val="0"/>
                <w:numId w:val="26"/>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Recitační soutěž</w:t>
            </w:r>
          </w:p>
          <w:p w14:paraId="31B0B6D4" w14:textId="6206BB36" w:rsidR="005F3EDB" w:rsidRPr="00CD1BAB" w:rsidRDefault="005F3EDB" w:rsidP="004D6305">
            <w:pPr>
              <w:spacing w:after="0" w:line="240" w:lineRule="auto"/>
              <w:ind w:left="397"/>
              <w:jc w:val="both"/>
            </w:pPr>
          </w:p>
        </w:tc>
        <w:tc>
          <w:tcPr>
            <w:tcW w:w="2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2B7C2"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vyučující </w:t>
            </w:r>
            <w:proofErr w:type="spellStart"/>
            <w:r w:rsidRPr="00CD1BAB">
              <w:rPr>
                <w:rFonts w:ascii="Times New Roman" w:eastAsia="Times New Roman" w:hAnsi="Times New Roman" w:cs="Times New Roman"/>
                <w:color w:val="000000"/>
              </w:rPr>
              <w:t>Tv</w:t>
            </w:r>
            <w:proofErr w:type="spellEnd"/>
          </w:p>
          <w:p w14:paraId="5D307806"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Karhanová</w:t>
            </w:r>
          </w:p>
          <w:p w14:paraId="27796343" w14:textId="3748FAFB" w:rsidR="005F3EDB" w:rsidRPr="00CD1BAB" w:rsidRDefault="005F3EDB">
            <w:pPr>
              <w:spacing w:after="0" w:line="240" w:lineRule="auto"/>
            </w:pPr>
          </w:p>
        </w:tc>
      </w:tr>
    </w:tbl>
    <w:p w14:paraId="4C136566"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1F25DA31"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0A303F01"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77EDBB7D" w14:textId="77777777" w:rsidR="005F3EDB" w:rsidRPr="00CD1BAB" w:rsidRDefault="005F3EDB">
      <w:pPr>
        <w:spacing w:after="0" w:line="240" w:lineRule="auto"/>
        <w:jc w:val="center"/>
        <w:rPr>
          <w:rFonts w:ascii="Times New Roman" w:eastAsia="Times New Roman" w:hAnsi="Times New Roman" w:cs="Times New Roman"/>
          <w:color w:val="000000"/>
          <w:sz w:val="32"/>
        </w:rPr>
      </w:pPr>
    </w:p>
    <w:p w14:paraId="763E981A" w14:textId="77777777" w:rsidR="005F3EDB" w:rsidRPr="00CD1BAB" w:rsidRDefault="00CD1BAB">
      <w:pPr>
        <w:spacing w:after="0" w:line="240" w:lineRule="auto"/>
        <w:jc w:val="center"/>
        <w:rPr>
          <w:rFonts w:ascii="Times New Roman" w:eastAsia="Times New Roman" w:hAnsi="Times New Roman" w:cs="Times New Roman"/>
          <w:color w:val="000000"/>
          <w:sz w:val="32"/>
        </w:rPr>
      </w:pPr>
      <w:r w:rsidRPr="00CD1BAB">
        <w:rPr>
          <w:rFonts w:ascii="Times New Roman" w:eastAsia="Times New Roman" w:hAnsi="Times New Roman" w:cs="Times New Roman"/>
          <w:b/>
          <w:color w:val="000000"/>
          <w:sz w:val="32"/>
        </w:rPr>
        <w:t>2. stupeň ZŠ – 2. pololetí</w:t>
      </w:r>
    </w:p>
    <w:p w14:paraId="5A5E1AA6" w14:textId="77777777" w:rsidR="005F3EDB" w:rsidRPr="00CD1BAB" w:rsidRDefault="005F3EDB">
      <w:pPr>
        <w:spacing w:after="0" w:line="240" w:lineRule="auto"/>
        <w:jc w:val="both"/>
        <w:rPr>
          <w:rFonts w:ascii="Times New Roman" w:eastAsia="Times New Roman" w:hAnsi="Times New Roman" w:cs="Times New Roman"/>
          <w:color w:val="000000"/>
          <w:sz w:val="24"/>
        </w:rPr>
      </w:pPr>
    </w:p>
    <w:tbl>
      <w:tblPr>
        <w:tblW w:w="0" w:type="auto"/>
        <w:tblInd w:w="108" w:type="dxa"/>
        <w:tblCellMar>
          <w:left w:w="10" w:type="dxa"/>
          <w:right w:w="10" w:type="dxa"/>
        </w:tblCellMar>
        <w:tblLook w:val="0000" w:firstRow="0" w:lastRow="0" w:firstColumn="0" w:lastColumn="0" w:noHBand="0" w:noVBand="0"/>
      </w:tblPr>
      <w:tblGrid>
        <w:gridCol w:w="1253"/>
        <w:gridCol w:w="5508"/>
        <w:gridCol w:w="2193"/>
      </w:tblGrid>
      <w:tr w:rsidR="005F3EDB" w:rsidRPr="00CD1BAB" w14:paraId="5702F6AA"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14039"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Měsíc</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9B674"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Akce</w:t>
            </w: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9619F" w14:textId="77777777" w:rsidR="005F3EDB" w:rsidRPr="00CD1BAB" w:rsidRDefault="00CD1BAB">
            <w:pPr>
              <w:spacing w:after="0" w:line="240" w:lineRule="auto"/>
              <w:jc w:val="center"/>
            </w:pPr>
            <w:r w:rsidRPr="00CD1BAB">
              <w:rPr>
                <w:rFonts w:ascii="Times New Roman" w:eastAsia="Times New Roman" w:hAnsi="Times New Roman" w:cs="Times New Roman"/>
                <w:b/>
                <w:color w:val="000000"/>
                <w:sz w:val="24"/>
              </w:rPr>
              <w:t>Zodpovídá</w:t>
            </w:r>
          </w:p>
        </w:tc>
      </w:tr>
      <w:tr w:rsidR="005F3EDB" w:rsidRPr="00CD1BAB" w14:paraId="0F6EB2A9"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BDB2CC"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Únor</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793AE" w14:textId="3754EB6E" w:rsidR="00AD5873" w:rsidRDefault="00CD1BAB" w:rsidP="008E06A1">
            <w:pPr>
              <w:numPr>
                <w:ilvl w:val="0"/>
                <w:numId w:val="27"/>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Týden zdraví SZŠ </w:t>
            </w:r>
            <w:proofErr w:type="spellStart"/>
            <w:r w:rsidRPr="00CD1BAB">
              <w:rPr>
                <w:rFonts w:ascii="Times New Roman" w:eastAsia="Times New Roman" w:hAnsi="Times New Roman" w:cs="Times New Roman"/>
                <w:color w:val="000000"/>
              </w:rPr>
              <w:t>Kt</w:t>
            </w:r>
            <w:proofErr w:type="spellEnd"/>
            <w:r w:rsidRPr="00CD1BAB">
              <w:rPr>
                <w:rFonts w:ascii="Times New Roman" w:eastAsia="Times New Roman" w:hAnsi="Times New Roman" w:cs="Times New Roman"/>
                <w:color w:val="000000"/>
              </w:rPr>
              <w:t xml:space="preserve"> – drogy, kouření, 1.pomoc</w:t>
            </w:r>
          </w:p>
          <w:p w14:paraId="4FD8A956" w14:textId="77777777" w:rsidR="008E06A1" w:rsidRPr="008E06A1" w:rsidRDefault="008E06A1" w:rsidP="008E06A1">
            <w:pPr>
              <w:spacing w:after="0" w:line="240" w:lineRule="auto"/>
              <w:ind w:left="397"/>
              <w:jc w:val="both"/>
              <w:rPr>
                <w:rFonts w:ascii="Times New Roman" w:eastAsia="Times New Roman" w:hAnsi="Times New Roman" w:cs="Times New Roman"/>
                <w:color w:val="000000"/>
              </w:rPr>
            </w:pPr>
          </w:p>
          <w:p w14:paraId="54F7A77C" w14:textId="60212083" w:rsidR="00AD5873" w:rsidRPr="00CD1BAB" w:rsidRDefault="00AD5873">
            <w:pPr>
              <w:numPr>
                <w:ilvl w:val="0"/>
                <w:numId w:val="27"/>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Zeměpisný pořad</w:t>
            </w:r>
            <w:r w:rsidR="00F726C5">
              <w:rPr>
                <w:rFonts w:ascii="Times New Roman" w:eastAsia="Times New Roman" w:hAnsi="Times New Roman" w:cs="Times New Roman"/>
                <w:color w:val="000000"/>
              </w:rPr>
              <w:t xml:space="preserve"> – dle aktuální nabídky</w:t>
            </w:r>
          </w:p>
          <w:p w14:paraId="78709140" w14:textId="77777777" w:rsidR="005F3EDB" w:rsidRPr="00CD1BAB" w:rsidRDefault="005F3EDB" w:rsidP="00185576">
            <w:pPr>
              <w:spacing w:after="0" w:line="240" w:lineRule="auto"/>
              <w:ind w:left="397"/>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13ED6" w14:textId="7777777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p. Johánková</w:t>
            </w:r>
          </w:p>
          <w:p w14:paraId="26545184" w14:textId="5AF0B1BC" w:rsidR="005F3ED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8. a 9. roč.</w:t>
            </w:r>
          </w:p>
          <w:p w14:paraId="5EDF6B1D" w14:textId="2184E746" w:rsidR="00AD5873" w:rsidRPr="00CD1BAB" w:rsidRDefault="00AD5873">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 </w:t>
            </w:r>
            <w:proofErr w:type="gramStart"/>
            <w:r>
              <w:rPr>
                <w:rFonts w:ascii="Times New Roman" w:eastAsia="Times New Roman" w:hAnsi="Times New Roman" w:cs="Times New Roman"/>
                <w:color w:val="000000"/>
              </w:rPr>
              <w:t>uč .</w:t>
            </w:r>
            <w:proofErr w:type="gramEnd"/>
            <w:r>
              <w:rPr>
                <w:rFonts w:ascii="Times New Roman" w:eastAsia="Times New Roman" w:hAnsi="Times New Roman" w:cs="Times New Roman"/>
                <w:color w:val="000000"/>
              </w:rPr>
              <w:t xml:space="preserve"> Kadlecová</w:t>
            </w:r>
          </w:p>
          <w:p w14:paraId="0BC7EA28" w14:textId="77777777" w:rsidR="005F3EDB" w:rsidRPr="00CD1BAB" w:rsidRDefault="005F3EDB">
            <w:pPr>
              <w:spacing w:after="0" w:line="240" w:lineRule="auto"/>
              <w:jc w:val="both"/>
            </w:pPr>
          </w:p>
        </w:tc>
      </w:tr>
      <w:tr w:rsidR="005F3EDB" w:rsidRPr="00CD1BAB" w14:paraId="1C2F0919"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C8C4BA"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Březen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FEA6A" w14:textId="77777777" w:rsidR="005F3EDB" w:rsidRPr="00CD1BAB" w:rsidRDefault="00CD1BAB">
            <w:pPr>
              <w:numPr>
                <w:ilvl w:val="0"/>
                <w:numId w:val="28"/>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sz w:val="24"/>
              </w:rPr>
              <w:t>Velikonoční tradice</w:t>
            </w:r>
          </w:p>
          <w:p w14:paraId="7E12EDAF" w14:textId="77777777" w:rsidR="005F3EDB" w:rsidRPr="00CD1BAB" w:rsidRDefault="00CD1BAB">
            <w:pPr>
              <w:numPr>
                <w:ilvl w:val="0"/>
                <w:numId w:val="28"/>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Den otevřených dveří</w:t>
            </w:r>
          </w:p>
          <w:p w14:paraId="37355E8B" w14:textId="77777777" w:rsidR="005F3EDB" w:rsidRPr="00CD1BAB" w:rsidRDefault="005F3EDB">
            <w:pPr>
              <w:spacing w:after="0" w:line="240" w:lineRule="auto"/>
              <w:ind w:left="170"/>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8B9AA" w14:textId="77777777"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26B58153" w14:textId="77777777" w:rsidR="005F3EDB" w:rsidRPr="00CD1BAB" w:rsidRDefault="00CD1BAB">
            <w:pPr>
              <w:spacing w:after="0" w:line="240" w:lineRule="auto"/>
            </w:pPr>
            <w:r w:rsidRPr="00CD1BAB">
              <w:rPr>
                <w:rFonts w:ascii="Times New Roman" w:eastAsia="Times New Roman" w:hAnsi="Times New Roman" w:cs="Times New Roman"/>
                <w:color w:val="000000"/>
              </w:rPr>
              <w:t>všichni pg</w:t>
            </w:r>
          </w:p>
        </w:tc>
      </w:tr>
      <w:tr w:rsidR="005F3EDB" w:rsidRPr="00CD1BAB" w14:paraId="0762A170"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7CC38C"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Duben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66A5ED" w14:textId="77777777" w:rsidR="005F3EDB" w:rsidRPr="00CD1BAB" w:rsidRDefault="005F3EDB">
            <w:pPr>
              <w:spacing w:after="0" w:line="240" w:lineRule="auto"/>
              <w:ind w:left="407"/>
              <w:jc w:val="both"/>
              <w:rPr>
                <w:rFonts w:ascii="Times New Roman" w:eastAsia="Times New Roman" w:hAnsi="Times New Roman" w:cs="Times New Roman"/>
                <w:color w:val="000000"/>
              </w:rPr>
            </w:pPr>
          </w:p>
          <w:p w14:paraId="20F86DA9" w14:textId="77777777" w:rsidR="005F3EDB" w:rsidRPr="00CD1BAB" w:rsidRDefault="00CD1BAB">
            <w:pPr>
              <w:numPr>
                <w:ilvl w:val="0"/>
                <w:numId w:val="29"/>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Návštěva knihovny</w:t>
            </w:r>
          </w:p>
          <w:p w14:paraId="7593A9E8" w14:textId="32DC4241" w:rsidR="005F3EDB" w:rsidRDefault="00CD1BAB">
            <w:pPr>
              <w:numPr>
                <w:ilvl w:val="0"/>
                <w:numId w:val="29"/>
              </w:numPr>
              <w:spacing w:after="0" w:line="240" w:lineRule="auto"/>
              <w:ind w:left="40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Návštěva muzea</w:t>
            </w:r>
          </w:p>
          <w:p w14:paraId="46E6980C" w14:textId="4CE2F302" w:rsidR="00F726C5" w:rsidRPr="00CD1BAB" w:rsidRDefault="00F726C5">
            <w:pPr>
              <w:numPr>
                <w:ilvl w:val="0"/>
                <w:numId w:val="29"/>
              </w:numPr>
              <w:spacing w:after="0" w:line="240" w:lineRule="auto"/>
              <w:ind w:left="40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Společná akce se žáky </w:t>
            </w:r>
            <w:proofErr w:type="spellStart"/>
            <w:r>
              <w:rPr>
                <w:rFonts w:ascii="Times New Roman" w:eastAsia="Times New Roman" w:hAnsi="Times New Roman" w:cs="Times New Roman"/>
                <w:color w:val="000000"/>
              </w:rPr>
              <w:t>Grundschule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Schwandor</w:t>
            </w:r>
            <w:r w:rsidR="008E06A1">
              <w:rPr>
                <w:rFonts w:ascii="Times New Roman" w:eastAsia="Times New Roman" w:hAnsi="Times New Roman" w:cs="Times New Roman"/>
                <w:color w:val="000000"/>
              </w:rPr>
              <w:t>f</w:t>
            </w:r>
            <w:proofErr w:type="spellEnd"/>
          </w:p>
          <w:p w14:paraId="7F01234F" w14:textId="5627746C" w:rsidR="005F3EDB" w:rsidRPr="00CD1BAB" w:rsidRDefault="005F3EDB" w:rsidP="008E06A1">
            <w:pPr>
              <w:spacing w:after="0" w:line="240" w:lineRule="auto"/>
              <w:jc w:val="both"/>
              <w:rPr>
                <w:rFonts w:ascii="Times New Roman" w:eastAsia="Times New Roman" w:hAnsi="Times New Roman" w:cs="Times New Roman"/>
                <w:color w:val="000000"/>
              </w:rPr>
            </w:pPr>
          </w:p>
          <w:p w14:paraId="69B48E20" w14:textId="77777777" w:rsidR="005F3EDB" w:rsidRPr="00CD1BAB" w:rsidRDefault="005F3EDB" w:rsidP="00185576">
            <w:pPr>
              <w:spacing w:after="0" w:line="240" w:lineRule="auto"/>
              <w:ind w:left="407"/>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D485A" w14:textId="77777777" w:rsidR="005F3EDB" w:rsidRPr="00CD1BAB" w:rsidRDefault="005F3EDB">
            <w:pPr>
              <w:spacing w:after="0" w:line="240" w:lineRule="auto"/>
              <w:jc w:val="center"/>
              <w:rPr>
                <w:rFonts w:ascii="Times New Roman" w:eastAsia="Times New Roman" w:hAnsi="Times New Roman" w:cs="Times New Roman"/>
                <w:color w:val="000000"/>
              </w:rPr>
            </w:pPr>
          </w:p>
          <w:p w14:paraId="4E8D7FA8"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25673D81" w14:textId="0B4089D4" w:rsidR="005F3EDB" w:rsidRPr="008E06A1" w:rsidRDefault="00CD1BAB" w:rsidP="008E06A1">
            <w:pPr>
              <w:pStyle w:val="Odstavecseseznamem"/>
              <w:numPr>
                <w:ilvl w:val="0"/>
                <w:numId w:val="38"/>
              </w:numPr>
              <w:spacing w:after="0" w:line="240" w:lineRule="auto"/>
              <w:rPr>
                <w:rFonts w:ascii="Times New Roman" w:eastAsia="Times New Roman" w:hAnsi="Times New Roman" w:cs="Times New Roman"/>
                <w:color w:val="000000"/>
              </w:rPr>
            </w:pPr>
            <w:r w:rsidRPr="008E06A1">
              <w:rPr>
                <w:rFonts w:ascii="Times New Roman" w:eastAsia="Times New Roman" w:hAnsi="Times New Roman" w:cs="Times New Roman"/>
                <w:color w:val="000000"/>
              </w:rPr>
              <w:t>roč.</w:t>
            </w:r>
          </w:p>
          <w:p w14:paraId="04AF3FCE" w14:textId="237230D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 </w:t>
            </w:r>
            <w:r w:rsidR="008E06A1">
              <w:rPr>
                <w:rFonts w:ascii="Times New Roman" w:eastAsia="Times New Roman" w:hAnsi="Times New Roman" w:cs="Times New Roman"/>
                <w:color w:val="000000"/>
              </w:rPr>
              <w:t>p. Petrová</w:t>
            </w:r>
          </w:p>
          <w:p w14:paraId="522F6F51" w14:textId="77777777" w:rsidR="005F3EDB" w:rsidRPr="00CD1BAB" w:rsidRDefault="00CD1BAB">
            <w:pPr>
              <w:spacing w:after="0" w:line="240" w:lineRule="auto"/>
              <w:rPr>
                <w:rFonts w:ascii="Times New Roman" w:eastAsia="Times New Roman" w:hAnsi="Times New Roman" w:cs="Times New Roman"/>
                <w:color w:val="000000"/>
              </w:rPr>
            </w:pPr>
            <w:proofErr w:type="spellStart"/>
            <w:r w:rsidRPr="00CD1BAB">
              <w:rPr>
                <w:rFonts w:ascii="Times New Roman" w:eastAsia="Times New Roman" w:hAnsi="Times New Roman" w:cs="Times New Roman"/>
                <w:color w:val="000000"/>
              </w:rPr>
              <w:t>Pg</w:t>
            </w:r>
            <w:proofErr w:type="spellEnd"/>
            <w:r w:rsidRPr="00CD1BAB">
              <w:rPr>
                <w:rFonts w:ascii="Times New Roman" w:eastAsia="Times New Roman" w:hAnsi="Times New Roman" w:cs="Times New Roman"/>
                <w:color w:val="000000"/>
              </w:rPr>
              <w:t xml:space="preserve"> pracovníci</w:t>
            </w:r>
          </w:p>
          <w:p w14:paraId="00CE5A16" w14:textId="77777777" w:rsidR="005F3EDB" w:rsidRPr="00CD1BAB" w:rsidRDefault="005F3EDB" w:rsidP="00185576">
            <w:pPr>
              <w:spacing w:after="0" w:line="240" w:lineRule="auto"/>
            </w:pPr>
          </w:p>
        </w:tc>
      </w:tr>
      <w:tr w:rsidR="005F3EDB" w:rsidRPr="00CD1BAB" w14:paraId="1D8174A5"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D7F5F1"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Květen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302FF" w14:textId="77777777" w:rsidR="005F3EDB" w:rsidRPr="00CD1BAB" w:rsidRDefault="00CD1BAB">
            <w:pPr>
              <w:numPr>
                <w:ilvl w:val="0"/>
                <w:numId w:val="3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Budu školák </w:t>
            </w:r>
          </w:p>
          <w:p w14:paraId="3B96A3D0" w14:textId="77777777" w:rsidR="005F3EDB" w:rsidRPr="00CD1BAB" w:rsidRDefault="00CD1BAB">
            <w:pPr>
              <w:numPr>
                <w:ilvl w:val="0"/>
                <w:numId w:val="3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Soutěž My a příroda</w:t>
            </w:r>
          </w:p>
          <w:p w14:paraId="1D173EBA" w14:textId="42AA24D5" w:rsidR="005F3EDB" w:rsidRDefault="00CD1BAB">
            <w:pPr>
              <w:numPr>
                <w:ilvl w:val="0"/>
                <w:numId w:val="3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Školní akademie</w:t>
            </w:r>
          </w:p>
          <w:p w14:paraId="3405DAA9" w14:textId="64B4B2FB" w:rsidR="00A437A6" w:rsidRPr="00A437A6" w:rsidRDefault="00A437A6" w:rsidP="00A437A6">
            <w:pPr>
              <w:numPr>
                <w:ilvl w:val="0"/>
                <w:numId w:val="31"/>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Den s myslivcem a entomologem</w:t>
            </w:r>
          </w:p>
          <w:p w14:paraId="1FCE2915" w14:textId="00AC71D9" w:rsidR="005F3EDB" w:rsidRDefault="00CD1BAB">
            <w:pPr>
              <w:numPr>
                <w:ilvl w:val="0"/>
                <w:numId w:val="31"/>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Tr</w:t>
            </w:r>
            <w:r w:rsidR="004D6305">
              <w:rPr>
                <w:rFonts w:ascii="Times New Roman" w:eastAsia="Times New Roman" w:hAnsi="Times New Roman" w:cs="Times New Roman"/>
                <w:color w:val="000000"/>
              </w:rPr>
              <w:t>estně-právní odpovědnost mládeže</w:t>
            </w:r>
          </w:p>
          <w:p w14:paraId="72983233" w14:textId="19DF47CE" w:rsidR="004D6305" w:rsidRDefault="004D6305">
            <w:pPr>
              <w:numPr>
                <w:ilvl w:val="0"/>
                <w:numId w:val="31"/>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Školní akademie</w:t>
            </w:r>
          </w:p>
          <w:p w14:paraId="25D25F13" w14:textId="32A5C80C" w:rsidR="004D6305" w:rsidRPr="00CD1BAB" w:rsidRDefault="00A437A6">
            <w:pPr>
              <w:numPr>
                <w:ilvl w:val="0"/>
                <w:numId w:val="31"/>
              </w:numPr>
              <w:spacing w:after="0" w:line="240" w:lineRule="auto"/>
              <w:ind w:left="397" w:hanging="22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Akademie ve </w:t>
            </w:r>
            <w:proofErr w:type="spellStart"/>
            <w:r>
              <w:rPr>
                <w:rFonts w:ascii="Times New Roman" w:eastAsia="Times New Roman" w:hAnsi="Times New Roman" w:cs="Times New Roman"/>
                <w:color w:val="000000"/>
              </w:rPr>
              <w:t>Schwandorfu</w:t>
            </w:r>
            <w:proofErr w:type="spellEnd"/>
          </w:p>
          <w:p w14:paraId="430AD75B" w14:textId="77777777" w:rsidR="005F3EDB" w:rsidRPr="00CD1BAB" w:rsidRDefault="005F3EDB">
            <w:pPr>
              <w:spacing w:after="0" w:line="240" w:lineRule="auto"/>
              <w:ind w:left="170"/>
              <w:jc w:val="both"/>
              <w:rPr>
                <w:rFonts w:ascii="Times New Roman" w:eastAsia="Times New Roman" w:hAnsi="Times New Roman" w:cs="Times New Roman"/>
                <w:color w:val="000000"/>
              </w:rPr>
            </w:pPr>
          </w:p>
          <w:p w14:paraId="11F497E7" w14:textId="77777777" w:rsidR="005F3EDB" w:rsidRPr="00CD1BAB" w:rsidRDefault="005F3EDB">
            <w:pPr>
              <w:spacing w:after="0" w:line="240" w:lineRule="auto"/>
              <w:ind w:left="170"/>
              <w:jc w:val="both"/>
            </w:pP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42439" w14:textId="77777777" w:rsidR="005F3EDB" w:rsidRPr="00CD1BAB" w:rsidRDefault="00CD1BAB">
            <w:pPr>
              <w:tabs>
                <w:tab w:val="center" w:pos="1028"/>
              </w:tabs>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 5. ročníku</w:t>
            </w:r>
            <w:r w:rsidRPr="00CD1BAB">
              <w:rPr>
                <w:rFonts w:ascii="Times New Roman" w:eastAsia="Times New Roman" w:hAnsi="Times New Roman" w:cs="Times New Roman"/>
                <w:color w:val="000000"/>
              </w:rPr>
              <w:tab/>
            </w:r>
          </w:p>
          <w:p w14:paraId="559E9E75"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uč. </w:t>
            </w:r>
            <w:proofErr w:type="spellStart"/>
            <w:r w:rsidRPr="00CD1BAB">
              <w:rPr>
                <w:rFonts w:ascii="Times New Roman" w:eastAsia="Times New Roman" w:hAnsi="Times New Roman" w:cs="Times New Roman"/>
                <w:color w:val="000000"/>
              </w:rPr>
              <w:t>Hv</w:t>
            </w:r>
            <w:proofErr w:type="spellEnd"/>
            <w:r w:rsidRPr="00CD1BAB">
              <w:rPr>
                <w:rFonts w:ascii="Times New Roman" w:eastAsia="Times New Roman" w:hAnsi="Times New Roman" w:cs="Times New Roman"/>
                <w:color w:val="000000"/>
              </w:rPr>
              <w:t xml:space="preserve"> a </w:t>
            </w:r>
            <w:proofErr w:type="spellStart"/>
            <w:r w:rsidRPr="00CD1BAB">
              <w:rPr>
                <w:rFonts w:ascii="Times New Roman" w:eastAsia="Times New Roman" w:hAnsi="Times New Roman" w:cs="Times New Roman"/>
                <w:color w:val="000000"/>
              </w:rPr>
              <w:t>Vv</w:t>
            </w:r>
            <w:proofErr w:type="spellEnd"/>
          </w:p>
          <w:p w14:paraId="4131E32B"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sbory</w:t>
            </w:r>
          </w:p>
          <w:p w14:paraId="31E4BB58"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8., 9. roč.</w:t>
            </w:r>
          </w:p>
          <w:p w14:paraId="2EF3E6D4"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Policie ČR</w:t>
            </w:r>
          </w:p>
          <w:p w14:paraId="4523F5CE" w14:textId="1638C1C0" w:rsidR="005F3EDB" w:rsidRDefault="004D6305">
            <w:pPr>
              <w:spacing w:after="0" w:line="240" w:lineRule="auto"/>
            </w:pPr>
            <w:r>
              <w:t>Sbory</w:t>
            </w:r>
          </w:p>
          <w:p w14:paraId="5DEB0DE8" w14:textId="39AF5940" w:rsidR="004D6305" w:rsidRPr="00CD1BAB" w:rsidRDefault="004D6305">
            <w:pPr>
              <w:spacing w:after="0" w:line="240" w:lineRule="auto"/>
            </w:pPr>
            <w:r>
              <w:t xml:space="preserve">p. </w:t>
            </w:r>
            <w:r w:rsidR="00A437A6">
              <w:t>Steinerová</w:t>
            </w:r>
          </w:p>
        </w:tc>
      </w:tr>
      <w:tr w:rsidR="005F3EDB" w:rsidRPr="00CD1BAB" w14:paraId="05D4EAAA" w14:textId="77777777">
        <w:trPr>
          <w:trHeight w:val="1"/>
        </w:trPr>
        <w:tc>
          <w:tcPr>
            <w:tcW w:w="1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649EFC" w14:textId="77777777" w:rsidR="005F3EDB" w:rsidRPr="00CD1BAB" w:rsidRDefault="00CD1BAB">
            <w:pPr>
              <w:spacing w:after="0" w:line="240" w:lineRule="auto"/>
              <w:jc w:val="center"/>
            </w:pPr>
            <w:r w:rsidRPr="00CD1BAB">
              <w:rPr>
                <w:rFonts w:ascii="Times New Roman" w:eastAsia="Times New Roman" w:hAnsi="Times New Roman" w:cs="Times New Roman"/>
                <w:color w:val="000000"/>
                <w:sz w:val="24"/>
              </w:rPr>
              <w:t>Červen</w:t>
            </w:r>
          </w:p>
        </w:tc>
        <w:tc>
          <w:tcPr>
            <w:tcW w:w="5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49718" w14:textId="01943652" w:rsidR="005F3EDB" w:rsidRPr="00CD1BAB" w:rsidRDefault="005F3EDB" w:rsidP="0091302A">
            <w:pPr>
              <w:spacing w:after="0" w:line="240" w:lineRule="auto"/>
              <w:jc w:val="both"/>
              <w:rPr>
                <w:rFonts w:ascii="Times New Roman" w:eastAsia="Times New Roman" w:hAnsi="Times New Roman" w:cs="Times New Roman"/>
                <w:color w:val="000000"/>
              </w:rPr>
            </w:pPr>
          </w:p>
          <w:p w14:paraId="4FE55F64"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Vodácký výcvik 8. – 9. tříd</w:t>
            </w:r>
          </w:p>
          <w:p w14:paraId="2D8959D8" w14:textId="713A410C"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Táhneme za jeden provaz </w:t>
            </w:r>
          </w:p>
          <w:p w14:paraId="09487722"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Školní výlety a exkurze jednotlivých tříd</w:t>
            </w:r>
          </w:p>
          <w:p w14:paraId="3C0F07A7"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Uctění památky obětem heydrichiády ve Spáleném lese</w:t>
            </w:r>
          </w:p>
          <w:p w14:paraId="27A56344" w14:textId="77777777" w:rsidR="005F3EDB" w:rsidRPr="00CD1BAB" w:rsidRDefault="00CD1BAB">
            <w:pPr>
              <w:numPr>
                <w:ilvl w:val="0"/>
                <w:numId w:val="32"/>
              </w:numPr>
              <w:spacing w:after="0" w:line="240" w:lineRule="auto"/>
              <w:ind w:left="397" w:hanging="227"/>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Vyhodnocení a obhajoba ročníkových prací deváťáků</w:t>
            </w:r>
          </w:p>
          <w:p w14:paraId="0EDDFA21" w14:textId="77777777" w:rsidR="005F3EDB" w:rsidRPr="00CD1BAB" w:rsidRDefault="00CD1BAB">
            <w:pPr>
              <w:numPr>
                <w:ilvl w:val="0"/>
                <w:numId w:val="32"/>
              </w:numPr>
              <w:spacing w:after="0" w:line="240" w:lineRule="auto"/>
              <w:ind w:left="397" w:hanging="227"/>
              <w:jc w:val="both"/>
            </w:pPr>
            <w:r w:rsidRPr="00CD1BAB">
              <w:rPr>
                <w:rFonts w:ascii="Times New Roman" w:eastAsia="Times New Roman" w:hAnsi="Times New Roman" w:cs="Times New Roman"/>
                <w:color w:val="000000"/>
              </w:rPr>
              <w:t>Slavnostní rozloučení s deváťáky</w:t>
            </w:r>
          </w:p>
        </w:tc>
        <w:tc>
          <w:tcPr>
            <w:tcW w:w="22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C16ED6" w14:textId="60C3CD3E"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 </w:t>
            </w:r>
          </w:p>
          <w:p w14:paraId="14C5D765"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uč. TV </w:t>
            </w:r>
          </w:p>
          <w:p w14:paraId="04E4F465"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p. Steinerová, TU</w:t>
            </w:r>
          </w:p>
          <w:p w14:paraId="5E806ABB"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7F8B6FEE"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23520229" w14:textId="77777777" w:rsidR="005F3EDB" w:rsidRPr="00CD1BAB" w:rsidRDefault="00CD1BAB">
            <w:pPr>
              <w:spacing w:after="0" w:line="240" w:lineRule="auto"/>
              <w:rPr>
                <w:rFonts w:ascii="Times New Roman" w:eastAsia="Times New Roman" w:hAnsi="Times New Roman" w:cs="Times New Roman"/>
                <w:color w:val="000000"/>
              </w:rPr>
            </w:pPr>
            <w:r w:rsidRPr="00CD1BAB">
              <w:rPr>
                <w:rFonts w:ascii="Times New Roman" w:eastAsia="Times New Roman" w:hAnsi="Times New Roman" w:cs="Times New Roman"/>
                <w:color w:val="000000"/>
              </w:rPr>
              <w:t>TU</w:t>
            </w:r>
          </w:p>
          <w:p w14:paraId="1C29ACBF" w14:textId="68716EFC" w:rsidR="005F3EDB" w:rsidRPr="00CD1BAB" w:rsidRDefault="00AD5873">
            <w:pPr>
              <w:spacing w:after="0" w:line="240" w:lineRule="auto"/>
            </w:pPr>
            <w:r>
              <w:rPr>
                <w:rFonts w:ascii="Times New Roman" w:eastAsia="Times New Roman" w:hAnsi="Times New Roman" w:cs="Times New Roman"/>
                <w:color w:val="000000"/>
              </w:rPr>
              <w:t>TU</w:t>
            </w:r>
          </w:p>
        </w:tc>
      </w:tr>
    </w:tbl>
    <w:p w14:paraId="543B35FA" w14:textId="77777777" w:rsidR="005F3EDB" w:rsidRPr="00CD1BAB" w:rsidRDefault="005F3EDB">
      <w:pPr>
        <w:spacing w:after="0" w:line="240" w:lineRule="auto"/>
        <w:jc w:val="both"/>
        <w:rPr>
          <w:rFonts w:ascii="Times New Roman" w:eastAsia="Times New Roman" w:hAnsi="Times New Roman" w:cs="Times New Roman"/>
          <w:color w:val="000000"/>
        </w:rPr>
      </w:pPr>
    </w:p>
    <w:p w14:paraId="7E9296D3" w14:textId="38D932A9"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Další plánované akce </w:t>
      </w:r>
      <w:r w:rsidR="00AD5873">
        <w:rPr>
          <w:rFonts w:ascii="Times New Roman" w:eastAsia="Times New Roman" w:hAnsi="Times New Roman" w:cs="Times New Roman"/>
          <w:color w:val="000000"/>
        </w:rPr>
        <w:t>se uskuteční podle aktuální nabídky a budou průběžně do plánu zařazovány.</w:t>
      </w:r>
    </w:p>
    <w:p w14:paraId="58B12924" w14:textId="77777777" w:rsidR="005F3EDB" w:rsidRPr="00CD1BAB" w:rsidRDefault="005F3EDB">
      <w:pPr>
        <w:spacing w:after="0" w:line="240" w:lineRule="auto"/>
        <w:jc w:val="both"/>
        <w:rPr>
          <w:rFonts w:ascii="Times New Roman" w:eastAsia="Times New Roman" w:hAnsi="Times New Roman" w:cs="Times New Roman"/>
          <w:color w:val="000000"/>
        </w:rPr>
      </w:pPr>
    </w:p>
    <w:p w14:paraId="1F843A19" w14:textId="5093289E"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Říjen – březen – školní liga volejbal, přehazovaná,</w:t>
      </w:r>
      <w:r w:rsidR="00185576">
        <w:rPr>
          <w:rFonts w:ascii="Times New Roman" w:eastAsia="Times New Roman" w:hAnsi="Times New Roman" w:cs="Times New Roman"/>
          <w:color w:val="000000"/>
        </w:rPr>
        <w:t xml:space="preserve"> </w:t>
      </w:r>
      <w:r w:rsidRPr="00CD1BAB">
        <w:rPr>
          <w:rFonts w:ascii="Times New Roman" w:eastAsia="Times New Roman" w:hAnsi="Times New Roman" w:cs="Times New Roman"/>
          <w:color w:val="000000"/>
        </w:rPr>
        <w:t>fotbal, basketbal, vybíjená</w:t>
      </w:r>
    </w:p>
    <w:p w14:paraId="2EB599C4" w14:textId="09ED7536" w:rsidR="005F3EDB" w:rsidRPr="00CD1BAB" w:rsidRDefault="00CD1BAB">
      <w:pPr>
        <w:spacing w:after="0" w:line="240" w:lineRule="auto"/>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lastRenderedPageBreak/>
        <w:t>Jaro 202</w:t>
      </w:r>
      <w:r w:rsidR="00AD5873">
        <w:rPr>
          <w:rFonts w:ascii="Times New Roman" w:eastAsia="Times New Roman" w:hAnsi="Times New Roman" w:cs="Times New Roman"/>
          <w:color w:val="000000"/>
        </w:rPr>
        <w:t>3</w:t>
      </w:r>
      <w:r w:rsidRPr="00CD1BAB">
        <w:rPr>
          <w:rFonts w:ascii="Times New Roman" w:eastAsia="Times New Roman" w:hAnsi="Times New Roman" w:cs="Times New Roman"/>
          <w:color w:val="000000"/>
        </w:rPr>
        <w:t xml:space="preserve">  -    atletika</w:t>
      </w:r>
      <w:r w:rsidRPr="00CD1BAB">
        <w:rPr>
          <w:rFonts w:ascii="Times New Roman" w:eastAsia="Times New Roman" w:hAnsi="Times New Roman" w:cs="Times New Roman"/>
          <w:color w:val="000000"/>
        </w:rPr>
        <w:tab/>
        <w:t xml:space="preserve">    </w:t>
      </w:r>
    </w:p>
    <w:p w14:paraId="07D8AF07" w14:textId="77777777"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malá kopaná</w:t>
      </w:r>
    </w:p>
    <w:p w14:paraId="2A8233C7" w14:textId="35587ABC" w:rsidR="005F3EDB" w:rsidRPr="0091302A" w:rsidRDefault="00CD1BAB" w:rsidP="0091302A">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školní sportovní soutěže</w:t>
      </w:r>
    </w:p>
    <w:p w14:paraId="600925DE" w14:textId="77777777"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podle aktuální nabídky bude zařazen program, nebo beseda do výuky v konkrétních třídách</w:t>
      </w:r>
    </w:p>
    <w:p w14:paraId="59FEA7EA" w14:textId="14251FCE"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během roku se dle aktuální nabídky zařadí filmové nebo divadelní představení v Družbě a</w:t>
      </w:r>
      <w:r w:rsidR="00AD5873">
        <w:rPr>
          <w:rFonts w:ascii="Times New Roman" w:eastAsia="Times New Roman" w:hAnsi="Times New Roman" w:cs="Times New Roman"/>
          <w:color w:val="000000"/>
        </w:rPr>
        <w:t xml:space="preserve"> divadle J. K. Tyla a Nové scéně</w:t>
      </w:r>
      <w:r w:rsidRPr="00CD1BAB">
        <w:rPr>
          <w:rFonts w:ascii="Times New Roman" w:eastAsia="Times New Roman" w:hAnsi="Times New Roman" w:cs="Times New Roman"/>
          <w:color w:val="000000"/>
        </w:rPr>
        <w:t xml:space="preserve"> v Plzni</w:t>
      </w:r>
    </w:p>
    <w:p w14:paraId="197C95ED" w14:textId="103A73DA" w:rsidR="005F3EDB" w:rsidRPr="00CD1BAB" w:rsidRDefault="00CD1BAB">
      <w:pPr>
        <w:numPr>
          <w:ilvl w:val="0"/>
          <w:numId w:val="33"/>
        </w:numPr>
        <w:spacing w:after="0" w:line="240" w:lineRule="auto"/>
        <w:ind w:left="1308" w:hanging="360"/>
        <w:jc w:val="both"/>
        <w:rPr>
          <w:rFonts w:ascii="Times New Roman" w:eastAsia="Times New Roman" w:hAnsi="Times New Roman" w:cs="Times New Roman"/>
          <w:color w:val="000000"/>
        </w:rPr>
      </w:pPr>
      <w:r w:rsidRPr="00CD1BAB">
        <w:rPr>
          <w:rFonts w:ascii="Times New Roman" w:eastAsia="Times New Roman" w:hAnsi="Times New Roman" w:cs="Times New Roman"/>
          <w:color w:val="000000"/>
        </w:rPr>
        <w:t xml:space="preserve">během </w:t>
      </w:r>
      <w:r w:rsidR="0091302A">
        <w:rPr>
          <w:rFonts w:ascii="Times New Roman" w:eastAsia="Times New Roman" w:hAnsi="Times New Roman" w:cs="Times New Roman"/>
          <w:color w:val="000000"/>
        </w:rPr>
        <w:t>škol. roku</w:t>
      </w:r>
      <w:r w:rsidRPr="00CD1BAB">
        <w:rPr>
          <w:rFonts w:ascii="Times New Roman" w:eastAsia="Times New Roman" w:hAnsi="Times New Roman" w:cs="Times New Roman"/>
          <w:color w:val="000000"/>
        </w:rPr>
        <w:t xml:space="preserve"> proběhnou školní, okrsková a okresní kola olympiád hlavních předmětů</w:t>
      </w:r>
    </w:p>
    <w:p w14:paraId="5B905760" w14:textId="77777777" w:rsidR="005F3EDB" w:rsidRPr="00CD1BAB" w:rsidRDefault="005F3EDB">
      <w:pPr>
        <w:spacing w:before="280" w:after="280" w:line="360" w:lineRule="auto"/>
        <w:jc w:val="both"/>
        <w:rPr>
          <w:rFonts w:ascii="Times New Roman" w:eastAsia="Times New Roman" w:hAnsi="Times New Roman" w:cs="Times New Roman"/>
          <w:color w:val="000000"/>
          <w:sz w:val="28"/>
        </w:rPr>
      </w:pPr>
    </w:p>
    <w:p w14:paraId="4B74D325" w14:textId="77777777" w:rsidR="005F3EDB" w:rsidRPr="00CD1BAB" w:rsidRDefault="00CD1BAB">
      <w:pPr>
        <w:numPr>
          <w:ilvl w:val="0"/>
          <w:numId w:val="34"/>
        </w:numPr>
        <w:spacing w:before="280" w:after="280" w:line="360" w:lineRule="auto"/>
        <w:ind w:left="360" w:hanging="360"/>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Realizace programu při dalších školních aktivitách</w:t>
      </w:r>
    </w:p>
    <w:p w14:paraId="5BD5010A" w14:textId="08C0A571" w:rsidR="005F3EDB" w:rsidRPr="00CD1BAB" w:rsidRDefault="00CD1BAB">
      <w:pPr>
        <w:spacing w:before="280" w:after="280" w:line="36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Během školního roku jsou do výuky zařazovány návštěvy filmových a divadelních představení, koncertů a besedy se zajímavými lidmi týkající se </w:t>
      </w:r>
      <w:r w:rsidR="00185576">
        <w:rPr>
          <w:rFonts w:ascii="Times New Roman" w:eastAsia="Times New Roman" w:hAnsi="Times New Roman" w:cs="Times New Roman"/>
          <w:color w:val="000000"/>
          <w:sz w:val="24"/>
        </w:rPr>
        <w:t>problematiky primární prevence, animační programy galerie U Bílého jednorožce v Klatovech, popř. výstavy výtvarných děl</w:t>
      </w:r>
      <w:r w:rsidR="00A83E39">
        <w:rPr>
          <w:rFonts w:ascii="Times New Roman" w:eastAsia="Times New Roman" w:hAnsi="Times New Roman" w:cs="Times New Roman"/>
          <w:color w:val="000000"/>
          <w:sz w:val="24"/>
        </w:rPr>
        <w:t>.</w:t>
      </w:r>
    </w:p>
    <w:p w14:paraId="1595CB3B"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 rámci environmentální výchovy probíhají akce týkající se ekologie a životního prostředí – sběr PET lahví, přednášky rybářského svazu a mysliveckého spolku, besedy o energetice, exkurze, programy </w:t>
      </w:r>
      <w:proofErr w:type="spellStart"/>
      <w:r w:rsidRPr="00CD1BAB">
        <w:rPr>
          <w:rFonts w:ascii="Times New Roman" w:eastAsia="Times New Roman" w:hAnsi="Times New Roman" w:cs="Times New Roman"/>
          <w:color w:val="000000"/>
          <w:sz w:val="24"/>
        </w:rPr>
        <w:t>Techmánie</w:t>
      </w:r>
      <w:proofErr w:type="spellEnd"/>
      <w:r w:rsidRPr="00CD1BAB">
        <w:rPr>
          <w:rFonts w:ascii="Times New Roman" w:eastAsia="Times New Roman" w:hAnsi="Times New Roman" w:cs="Times New Roman"/>
          <w:color w:val="000000"/>
          <w:sz w:val="24"/>
        </w:rPr>
        <w:t xml:space="preserve"> Plzeň atd.  </w:t>
      </w:r>
    </w:p>
    <w:p w14:paraId="2EA24DCF" w14:textId="38703C06"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Velmi oblíbené jsou i sportovní kurzy – ve 3. a 4. ročníku je to plavecký kurz, na druhém stupni pro 6. ročníky turistický kurz, pro 8. a 9. ročníky kurz vodácký a pro všechny zájemce  2. stupně kurz lyžařský a </w:t>
      </w:r>
      <w:proofErr w:type="spellStart"/>
      <w:r w:rsidRPr="00CD1BAB">
        <w:rPr>
          <w:rFonts w:ascii="Times New Roman" w:eastAsia="Times New Roman" w:hAnsi="Times New Roman" w:cs="Times New Roman"/>
          <w:color w:val="000000"/>
          <w:sz w:val="24"/>
        </w:rPr>
        <w:t>snowbordový</w:t>
      </w:r>
      <w:proofErr w:type="spellEnd"/>
      <w:r w:rsidRPr="00CD1BAB">
        <w:rPr>
          <w:rFonts w:ascii="Times New Roman" w:eastAsia="Times New Roman" w:hAnsi="Times New Roman" w:cs="Times New Roman"/>
          <w:color w:val="000000"/>
          <w:sz w:val="24"/>
        </w:rPr>
        <w:t>.</w:t>
      </w:r>
    </w:p>
    <w:p w14:paraId="238FBA9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520514D9" w14:textId="0F477D8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CF3294">
        <w:rPr>
          <w:rFonts w:ascii="Times New Roman" w:eastAsia="Times New Roman" w:hAnsi="Times New Roman" w:cs="Times New Roman"/>
          <w:color w:val="000000"/>
          <w:sz w:val="24"/>
        </w:rPr>
        <w:t>P</w:t>
      </w:r>
      <w:r w:rsidRPr="00CD1BAB">
        <w:rPr>
          <w:rFonts w:ascii="Times New Roman" w:eastAsia="Times New Roman" w:hAnsi="Times New Roman" w:cs="Times New Roman"/>
          <w:color w:val="000000"/>
          <w:sz w:val="24"/>
        </w:rPr>
        <w:t>reventivní program počítá s aktivní účastí dětí v oblasti sportu a zájmových aktivit (soutěže pěvecké, recitační, výtvarné, zdravotnické).</w:t>
      </w:r>
    </w:p>
    <w:p w14:paraId="27FD980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46BE4485"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Na nástěnce prevence pravidelně obměňujeme aktuální témata a informace.</w:t>
      </w:r>
    </w:p>
    <w:p w14:paraId="0C578573"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14A74C2B" w14:textId="77777777" w:rsidR="005F3EDB" w:rsidRPr="00CD1BAB" w:rsidRDefault="00CD1BAB">
      <w:pPr>
        <w:spacing w:after="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Problematiku závislostí, vztahy v kolektivu apod. řeší ve spolupráci s rodiči výchovná poradkyně nebo školní metodik prevence ve spolupráci s PPP Klatovy a jednání jsou vždy podpořena legislativně popř. v souladu s řešením Krizového plánu školy, který je součástí školního řádu. </w:t>
      </w:r>
    </w:p>
    <w:p w14:paraId="7121DAB8"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3AD0C186" w14:textId="77777777" w:rsidR="005F3EDB" w:rsidRPr="00CD1BAB" w:rsidRDefault="005F3EDB">
      <w:pPr>
        <w:spacing w:after="0" w:line="240" w:lineRule="auto"/>
        <w:jc w:val="both"/>
        <w:rPr>
          <w:rFonts w:ascii="Times New Roman" w:eastAsia="Times New Roman" w:hAnsi="Times New Roman" w:cs="Times New Roman"/>
          <w:color w:val="000000"/>
          <w:sz w:val="24"/>
        </w:rPr>
      </w:pPr>
    </w:p>
    <w:p w14:paraId="759D151B" w14:textId="74B04F74" w:rsidR="005F3EDB" w:rsidRPr="00CD1BAB" w:rsidRDefault="00597C2A">
      <w:pPr>
        <w:spacing w:before="280" w:after="280" w:line="36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6</w:t>
      </w:r>
      <w:r w:rsidR="00CD1BAB" w:rsidRPr="00CD1BAB">
        <w:rPr>
          <w:rFonts w:ascii="Times New Roman" w:eastAsia="Times New Roman" w:hAnsi="Times New Roman" w:cs="Times New Roman"/>
          <w:b/>
          <w:color w:val="000000"/>
          <w:sz w:val="28"/>
        </w:rPr>
        <w:t>. Specializovaná činnost, spolupráce s odbornými subjekty</w:t>
      </w:r>
      <w:r w:rsidR="00CD1BAB" w:rsidRPr="00CD1BAB">
        <w:rPr>
          <w:rFonts w:ascii="Times New Roman" w:eastAsia="Times New Roman" w:hAnsi="Times New Roman" w:cs="Times New Roman"/>
          <w:color w:val="000000"/>
          <w:sz w:val="24"/>
        </w:rPr>
        <w:t xml:space="preserve"> </w:t>
      </w:r>
    </w:p>
    <w:p w14:paraId="263FAE70" w14:textId="77777777" w:rsidR="005F3EDB" w:rsidRPr="00CD1BAB" w:rsidRDefault="00CD1BAB">
      <w:pPr>
        <w:spacing w:before="280" w:after="280" w:line="360" w:lineRule="auto"/>
        <w:ind w:left="170"/>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ZŠ Masarykova Klatovy spolupracuje s těmito subjekty:   </w:t>
      </w:r>
    </w:p>
    <w:p w14:paraId="7413BB74" w14:textId="77777777" w:rsidR="005F3EDB" w:rsidRPr="00CD1BAB" w:rsidRDefault="00CD1BAB">
      <w:pPr>
        <w:numPr>
          <w:ilvl w:val="0"/>
          <w:numId w:val="35"/>
        </w:numPr>
        <w:spacing w:before="280"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PPP Plzeň, SPC Plzeň</w:t>
      </w:r>
    </w:p>
    <w:p w14:paraId="340B36E5" w14:textId="6E8A8894" w:rsidR="005F3EDB" w:rsidRPr="00CD1BAB" w:rsidRDefault="004D6305">
      <w:pPr>
        <w:numPr>
          <w:ilvl w:val="0"/>
          <w:numId w:val="35"/>
        </w:numPr>
        <w:spacing w:after="0" w:line="36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Policie ČR,</w:t>
      </w:r>
      <w:r w:rsidR="00CD1BAB" w:rsidRPr="00CD1BAB">
        <w:rPr>
          <w:rFonts w:ascii="Times New Roman" w:eastAsia="Times New Roman" w:hAnsi="Times New Roman" w:cs="Times New Roman"/>
          <w:color w:val="000000"/>
          <w:sz w:val="24"/>
        </w:rPr>
        <w:t xml:space="preserve"> </w:t>
      </w:r>
      <w:r w:rsidR="00185576">
        <w:rPr>
          <w:rFonts w:ascii="Times New Roman" w:eastAsia="Times New Roman" w:hAnsi="Times New Roman" w:cs="Times New Roman"/>
          <w:color w:val="000000"/>
          <w:sz w:val="24"/>
        </w:rPr>
        <w:t xml:space="preserve"> </w:t>
      </w:r>
      <w:r w:rsidR="00CD1BAB" w:rsidRPr="00CD1BAB">
        <w:rPr>
          <w:rFonts w:ascii="Times New Roman" w:eastAsia="Times New Roman" w:hAnsi="Times New Roman" w:cs="Times New Roman"/>
          <w:color w:val="000000"/>
          <w:sz w:val="24"/>
        </w:rPr>
        <w:t>městská policie</w:t>
      </w:r>
    </w:p>
    <w:p w14:paraId="2D45BC72"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klub Chapadlo, Budík </w:t>
      </w:r>
    </w:p>
    <w:p w14:paraId="675B1F4E"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DDM Klatovy</w:t>
      </w:r>
    </w:p>
    <w:p w14:paraId="2DCCCE86"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Lesy ČR</w:t>
      </w:r>
    </w:p>
    <w:p w14:paraId="251BC6B2"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Český myslivecký svaz</w:t>
      </w:r>
    </w:p>
    <w:p w14:paraId="35A2503D"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Město Klatovy </w:t>
      </w:r>
    </w:p>
    <w:p w14:paraId="2EED0921" w14:textId="6A835DD9" w:rsidR="005F3EDB" w:rsidRPr="00CD1BAB" w:rsidRDefault="008D3204">
      <w:pPr>
        <w:numPr>
          <w:ilvl w:val="0"/>
          <w:numId w:val="35"/>
        </w:numPr>
        <w:spacing w:after="0" w:line="360" w:lineRule="auto"/>
        <w:ind w:left="397" w:hanging="22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Galerie Klatovy-Klenová</w:t>
      </w:r>
    </w:p>
    <w:p w14:paraId="56841014"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Městské kulturní středisko</w:t>
      </w:r>
    </w:p>
    <w:p w14:paraId="2369A7FC"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Městská knihovna Klatovy</w:t>
      </w:r>
    </w:p>
    <w:p w14:paraId="275E246C"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Střední školy v Klatovech</w:t>
      </w:r>
    </w:p>
    <w:p w14:paraId="61A80DB6"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proofErr w:type="spellStart"/>
      <w:r w:rsidRPr="00CD1BAB">
        <w:rPr>
          <w:rFonts w:ascii="Times New Roman" w:eastAsia="Times New Roman" w:hAnsi="Times New Roman" w:cs="Times New Roman"/>
          <w:color w:val="000000"/>
          <w:sz w:val="24"/>
        </w:rPr>
        <w:t>Realschule</w:t>
      </w:r>
      <w:proofErr w:type="spellEnd"/>
      <w:r w:rsidRPr="00CD1BAB">
        <w:rPr>
          <w:rFonts w:ascii="Times New Roman" w:eastAsia="Times New Roman" w:hAnsi="Times New Roman" w:cs="Times New Roman"/>
          <w:color w:val="000000"/>
          <w:sz w:val="24"/>
        </w:rPr>
        <w:t xml:space="preserve"> ve </w:t>
      </w:r>
      <w:proofErr w:type="spellStart"/>
      <w:r w:rsidRPr="00CD1BAB">
        <w:rPr>
          <w:rFonts w:ascii="Times New Roman" w:eastAsia="Times New Roman" w:hAnsi="Times New Roman" w:cs="Times New Roman"/>
          <w:color w:val="000000"/>
          <w:sz w:val="24"/>
        </w:rPr>
        <w:t>Schwandorfu</w:t>
      </w:r>
      <w:proofErr w:type="spellEnd"/>
    </w:p>
    <w:p w14:paraId="0722EE17"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ABATOP p. Velkoborský</w:t>
      </w:r>
    </w:p>
    <w:p w14:paraId="62149C34" w14:textId="77777777" w:rsidR="005F3EDB" w:rsidRPr="00CD1BAB" w:rsidRDefault="00CD1BAB">
      <w:pPr>
        <w:numPr>
          <w:ilvl w:val="0"/>
          <w:numId w:val="35"/>
        </w:numPr>
        <w:spacing w:after="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ČSOB Klatovy</w:t>
      </w:r>
    </w:p>
    <w:p w14:paraId="4BB96B67" w14:textId="77777777" w:rsidR="005F3EDB" w:rsidRPr="00CD1BAB" w:rsidRDefault="00CD1BAB">
      <w:pPr>
        <w:numPr>
          <w:ilvl w:val="0"/>
          <w:numId w:val="35"/>
        </w:numPr>
        <w:spacing w:after="280" w:line="360" w:lineRule="auto"/>
        <w:ind w:left="397" w:hanging="227"/>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MAS </w:t>
      </w:r>
      <w:proofErr w:type="spellStart"/>
      <w:r w:rsidRPr="00CD1BAB">
        <w:rPr>
          <w:rFonts w:ascii="Times New Roman" w:eastAsia="Times New Roman" w:hAnsi="Times New Roman" w:cs="Times New Roman"/>
          <w:color w:val="000000"/>
          <w:sz w:val="24"/>
        </w:rPr>
        <w:t>Ekoregion</w:t>
      </w:r>
      <w:proofErr w:type="spellEnd"/>
      <w:r w:rsidRPr="00CD1BAB">
        <w:rPr>
          <w:rFonts w:ascii="Times New Roman" w:eastAsia="Times New Roman" w:hAnsi="Times New Roman" w:cs="Times New Roman"/>
          <w:color w:val="000000"/>
          <w:sz w:val="24"/>
        </w:rPr>
        <w:t xml:space="preserve"> Úhlava</w:t>
      </w:r>
    </w:p>
    <w:p w14:paraId="235A3991" w14:textId="77777777" w:rsidR="005F3EDB" w:rsidRPr="00CD1BAB" w:rsidRDefault="005F3EDB">
      <w:pPr>
        <w:spacing w:before="280" w:after="280" w:line="360" w:lineRule="auto"/>
        <w:jc w:val="both"/>
        <w:rPr>
          <w:rFonts w:ascii="Times New Roman" w:eastAsia="Times New Roman" w:hAnsi="Times New Roman" w:cs="Times New Roman"/>
          <w:color w:val="000000"/>
          <w:sz w:val="28"/>
        </w:rPr>
      </w:pPr>
    </w:p>
    <w:p w14:paraId="575F3FC6" w14:textId="77777777" w:rsidR="005F3EDB" w:rsidRPr="00CD1BAB" w:rsidRDefault="005F3EDB">
      <w:pPr>
        <w:spacing w:before="280" w:after="280" w:line="360" w:lineRule="auto"/>
        <w:jc w:val="both"/>
        <w:rPr>
          <w:rFonts w:ascii="Times New Roman" w:eastAsia="Times New Roman" w:hAnsi="Times New Roman" w:cs="Times New Roman"/>
          <w:color w:val="000000"/>
          <w:sz w:val="28"/>
        </w:rPr>
      </w:pPr>
    </w:p>
    <w:p w14:paraId="7C1E6F6F" w14:textId="303D107B" w:rsidR="005F3EDB" w:rsidRPr="00CD1BAB" w:rsidRDefault="00597C2A">
      <w:pPr>
        <w:spacing w:before="280" w:after="280" w:line="360" w:lineRule="auto"/>
        <w:jc w:val="both"/>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7</w:t>
      </w:r>
      <w:r w:rsidR="00CD1BAB" w:rsidRPr="00CD1BAB">
        <w:rPr>
          <w:rFonts w:ascii="Times New Roman" w:eastAsia="Times New Roman" w:hAnsi="Times New Roman" w:cs="Times New Roman"/>
          <w:b/>
          <w:color w:val="000000"/>
          <w:sz w:val="28"/>
        </w:rPr>
        <w:t>. Volnočasové aktivity:</w:t>
      </w:r>
    </w:p>
    <w:p w14:paraId="36A5F3BB" w14:textId="77777777" w:rsidR="005F3EDB" w:rsidRPr="00CD1BAB" w:rsidRDefault="00CD1BAB">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b/>
          <w:color w:val="000000"/>
          <w:sz w:val="24"/>
        </w:rPr>
        <w:t>Školní kroužky a nepovinné předměty:</w:t>
      </w:r>
    </w:p>
    <w:p w14:paraId="178410E5" w14:textId="77777777" w:rsidR="005F3EDB" w:rsidRPr="00CD1BAB" w:rsidRDefault="005F3EDB">
      <w:pPr>
        <w:tabs>
          <w:tab w:val="left" w:pos="2640"/>
        </w:tabs>
        <w:spacing w:after="0" w:line="240" w:lineRule="auto"/>
        <w:rPr>
          <w:rFonts w:ascii="Times New Roman" w:eastAsia="Times New Roman" w:hAnsi="Times New Roman" w:cs="Times New Roman"/>
          <w:color w:val="000000"/>
          <w:sz w:val="24"/>
        </w:rPr>
      </w:pPr>
    </w:p>
    <w:p w14:paraId="4088F15D" w14:textId="77777777" w:rsidR="005F3EDB" w:rsidRPr="000F15E8" w:rsidRDefault="00CD1BAB" w:rsidP="000F15E8">
      <w:pPr>
        <w:pStyle w:val="Odstavecseseznamem"/>
        <w:numPr>
          <w:ilvl w:val="0"/>
          <w:numId w:val="37"/>
        </w:numPr>
        <w:tabs>
          <w:tab w:val="left" w:pos="2640"/>
        </w:tabs>
        <w:spacing w:after="0" w:line="240" w:lineRule="auto"/>
        <w:rPr>
          <w:rFonts w:ascii="Times New Roman" w:eastAsia="Times New Roman" w:hAnsi="Times New Roman" w:cs="Times New Roman"/>
          <w:color w:val="000000"/>
          <w:sz w:val="24"/>
        </w:rPr>
      </w:pPr>
      <w:r w:rsidRPr="000F15E8">
        <w:rPr>
          <w:rFonts w:ascii="Times New Roman" w:eastAsia="Times New Roman" w:hAnsi="Times New Roman" w:cs="Times New Roman"/>
          <w:i/>
          <w:color w:val="000000"/>
          <w:sz w:val="24"/>
        </w:rPr>
        <w:t>stupeň</w:t>
      </w:r>
    </w:p>
    <w:p w14:paraId="60A06442" w14:textId="77777777" w:rsidR="005F3EDB" w:rsidRPr="00CD1BAB" w:rsidRDefault="005F3EDB">
      <w:pPr>
        <w:tabs>
          <w:tab w:val="left" w:pos="2640"/>
        </w:tabs>
        <w:spacing w:after="0" w:line="240" w:lineRule="auto"/>
        <w:ind w:left="360"/>
        <w:rPr>
          <w:rFonts w:ascii="Times New Roman" w:eastAsia="Times New Roman" w:hAnsi="Times New Roman" w:cs="Times New Roman"/>
          <w:color w:val="000000"/>
          <w:sz w:val="24"/>
        </w:rPr>
      </w:pPr>
    </w:p>
    <w:p w14:paraId="606E847A" w14:textId="7CFD9240" w:rsidR="005F3EDB" w:rsidRDefault="00CD1BAB">
      <w:pPr>
        <w:tabs>
          <w:tab w:val="left" w:pos="111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0F15E8">
        <w:rPr>
          <w:rFonts w:ascii="Times New Roman" w:eastAsia="Times New Roman" w:hAnsi="Times New Roman" w:cs="Times New Roman"/>
          <w:color w:val="000000"/>
          <w:sz w:val="24"/>
        </w:rPr>
        <w:t>Robotika</w:t>
      </w:r>
    </w:p>
    <w:p w14:paraId="26E09C0F" w14:textId="10BDF5C8" w:rsidR="00C87416" w:rsidRPr="00CD1BAB" w:rsidRDefault="00C87416">
      <w:pPr>
        <w:tabs>
          <w:tab w:val="left" w:pos="111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530CA4">
        <w:rPr>
          <w:rFonts w:ascii="Times New Roman" w:eastAsia="Times New Roman" w:hAnsi="Times New Roman" w:cs="Times New Roman"/>
          <w:color w:val="000000"/>
          <w:sz w:val="24"/>
        </w:rPr>
        <w:t>Sportovní hrátky</w:t>
      </w:r>
    </w:p>
    <w:p w14:paraId="63BE19FB" w14:textId="7E8DD298" w:rsidR="005F3EDB" w:rsidRPr="00CD1BAB" w:rsidRDefault="00CD1BAB">
      <w:pPr>
        <w:tabs>
          <w:tab w:val="left" w:pos="2640"/>
        </w:tabs>
        <w:spacing w:after="0" w:line="240" w:lineRule="auto"/>
        <w:ind w:left="360"/>
        <w:rPr>
          <w:rFonts w:ascii="Times New Roman" w:eastAsia="Times New Roman" w:hAnsi="Times New Roman" w:cs="Times New Roman"/>
          <w:color w:val="000000"/>
          <w:sz w:val="24"/>
        </w:rPr>
      </w:pPr>
      <w:proofErr w:type="spellStart"/>
      <w:r w:rsidRPr="00CD1BAB">
        <w:rPr>
          <w:rFonts w:ascii="Times New Roman" w:eastAsia="Times New Roman" w:hAnsi="Times New Roman" w:cs="Times New Roman"/>
          <w:color w:val="000000"/>
          <w:sz w:val="24"/>
        </w:rPr>
        <w:t>Log</w:t>
      </w:r>
      <w:r w:rsidR="00530CA4">
        <w:rPr>
          <w:rFonts w:ascii="Times New Roman" w:eastAsia="Times New Roman" w:hAnsi="Times New Roman" w:cs="Times New Roman"/>
          <w:color w:val="000000"/>
          <w:sz w:val="24"/>
        </w:rPr>
        <w:t>I</w:t>
      </w:r>
      <w:r w:rsidRPr="00CD1BAB">
        <w:rPr>
          <w:rFonts w:ascii="Times New Roman" w:eastAsia="Times New Roman" w:hAnsi="Times New Roman" w:cs="Times New Roman"/>
          <w:color w:val="000000"/>
          <w:sz w:val="24"/>
        </w:rPr>
        <w:t>Q</w:t>
      </w:r>
      <w:proofErr w:type="spellEnd"/>
      <w:r w:rsidRPr="00CD1BAB">
        <w:rPr>
          <w:rFonts w:ascii="Times New Roman" w:eastAsia="Times New Roman" w:hAnsi="Times New Roman" w:cs="Times New Roman"/>
          <w:color w:val="000000"/>
          <w:sz w:val="24"/>
        </w:rPr>
        <w:t xml:space="preserve"> </w:t>
      </w:r>
    </w:p>
    <w:p w14:paraId="0EF7988A" w14:textId="5A2ABDA3" w:rsidR="005F3EDB" w:rsidRDefault="00CD1BAB">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Pěvecký sbor pro 1. stupeň</w:t>
      </w:r>
    </w:p>
    <w:p w14:paraId="34B9F7C6" w14:textId="297724F8" w:rsidR="004D6305" w:rsidRDefault="004D6305">
      <w:pPr>
        <w:tabs>
          <w:tab w:val="left" w:pos="2640"/>
        </w:tabs>
        <w:spacing w:after="0" w:line="240" w:lineRule="auto"/>
        <w:ind w:left="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Výtvarníček</w:t>
      </w:r>
      <w:proofErr w:type="spellEnd"/>
    </w:p>
    <w:p w14:paraId="0806F705" w14:textId="487DE339" w:rsidR="00530CA4" w:rsidRDefault="00530CA4">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Deskové hry</w:t>
      </w:r>
    </w:p>
    <w:p w14:paraId="20CF85E5" w14:textId="29C5E962" w:rsidR="00BA4164" w:rsidRDefault="00BA4164">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Anglický jazyk</w:t>
      </w:r>
    </w:p>
    <w:p w14:paraId="4614EDD1" w14:textId="22607D92" w:rsidR="00BA4164" w:rsidRDefault="00BA4164">
      <w:pPr>
        <w:tabs>
          <w:tab w:val="left" w:pos="2640"/>
        </w:tabs>
        <w:spacing w:after="0" w:line="240" w:lineRule="auto"/>
        <w:ind w:left="36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Basketbal</w:t>
      </w:r>
    </w:p>
    <w:p w14:paraId="17CD0A72" w14:textId="011C55DF" w:rsidR="00BA4164" w:rsidRDefault="00BA4164">
      <w:pPr>
        <w:tabs>
          <w:tab w:val="left" w:pos="2640"/>
        </w:tabs>
        <w:spacing w:after="0" w:line="240" w:lineRule="auto"/>
        <w:ind w:left="360"/>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Povídálek</w:t>
      </w:r>
      <w:proofErr w:type="spellEnd"/>
    </w:p>
    <w:p w14:paraId="5AD21802" w14:textId="687166BD" w:rsidR="004D6305" w:rsidRPr="00CD1BAB" w:rsidRDefault="004D6305">
      <w:pPr>
        <w:tabs>
          <w:tab w:val="left" w:pos="2640"/>
        </w:tabs>
        <w:spacing w:after="0" w:line="240" w:lineRule="auto"/>
        <w:ind w:left="360"/>
        <w:rPr>
          <w:rFonts w:ascii="Times New Roman" w:eastAsia="Times New Roman" w:hAnsi="Times New Roman" w:cs="Times New Roman"/>
          <w:color w:val="000000"/>
          <w:sz w:val="24"/>
        </w:rPr>
      </w:pPr>
    </w:p>
    <w:p w14:paraId="4BA39E41" w14:textId="41EADDC3" w:rsidR="005F3EDB" w:rsidRDefault="005F3EDB">
      <w:pPr>
        <w:tabs>
          <w:tab w:val="left" w:pos="2640"/>
        </w:tabs>
        <w:spacing w:after="0" w:line="240" w:lineRule="auto"/>
        <w:rPr>
          <w:rFonts w:ascii="Times New Roman" w:eastAsia="Times New Roman" w:hAnsi="Times New Roman" w:cs="Times New Roman"/>
          <w:color w:val="000000"/>
          <w:sz w:val="24"/>
        </w:rPr>
      </w:pPr>
    </w:p>
    <w:p w14:paraId="6A4A578E" w14:textId="77777777" w:rsidR="00C87416" w:rsidRPr="00CD1BAB" w:rsidRDefault="00C87416">
      <w:pPr>
        <w:tabs>
          <w:tab w:val="left" w:pos="2640"/>
        </w:tabs>
        <w:spacing w:after="0" w:line="240" w:lineRule="auto"/>
        <w:rPr>
          <w:rFonts w:ascii="Times New Roman" w:eastAsia="Times New Roman" w:hAnsi="Times New Roman" w:cs="Times New Roman"/>
          <w:color w:val="000000"/>
          <w:sz w:val="24"/>
        </w:rPr>
      </w:pPr>
    </w:p>
    <w:p w14:paraId="5EFAFF53" w14:textId="77777777" w:rsidR="005F3EDB" w:rsidRPr="00CD1BAB" w:rsidRDefault="00CD1BAB">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i/>
          <w:color w:val="000000"/>
          <w:sz w:val="24"/>
        </w:rPr>
        <w:t>2. stupeň</w:t>
      </w:r>
    </w:p>
    <w:p w14:paraId="5E21F994" w14:textId="77777777" w:rsidR="005F3EDB" w:rsidRPr="00CD1BAB" w:rsidRDefault="005F3EDB">
      <w:pPr>
        <w:tabs>
          <w:tab w:val="left" w:pos="2640"/>
        </w:tabs>
        <w:spacing w:after="0" w:line="240" w:lineRule="auto"/>
        <w:ind w:left="360"/>
        <w:rPr>
          <w:rFonts w:ascii="Times New Roman" w:eastAsia="Times New Roman" w:hAnsi="Times New Roman" w:cs="Times New Roman"/>
          <w:color w:val="000000"/>
          <w:sz w:val="24"/>
        </w:rPr>
      </w:pPr>
    </w:p>
    <w:p w14:paraId="1921A55C" w14:textId="609CCCBF" w:rsidR="004D6305" w:rsidRPr="00CD1BAB" w:rsidRDefault="00CD1BAB" w:rsidP="00C87416">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sidR="00C87416" w:rsidRPr="00CD1BAB">
        <w:rPr>
          <w:rFonts w:ascii="Times New Roman" w:eastAsia="Times New Roman" w:hAnsi="Times New Roman" w:cs="Times New Roman"/>
          <w:color w:val="000000"/>
          <w:sz w:val="24"/>
        </w:rPr>
        <w:t xml:space="preserve">     </w:t>
      </w:r>
      <w:r w:rsidR="004D6305">
        <w:rPr>
          <w:rFonts w:ascii="Times New Roman" w:eastAsia="Times New Roman" w:hAnsi="Times New Roman" w:cs="Times New Roman"/>
          <w:color w:val="000000"/>
          <w:sz w:val="24"/>
        </w:rPr>
        <w:t>Přírodovědný kroužek</w:t>
      </w:r>
    </w:p>
    <w:p w14:paraId="18F654EA" w14:textId="6C0AF8B0" w:rsidR="00C87416" w:rsidRPr="00CD1BAB" w:rsidRDefault="00C87416" w:rsidP="00C87416">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   </w:t>
      </w:r>
      <w:r w:rsidR="00E72C67">
        <w:rPr>
          <w:rFonts w:ascii="Times New Roman" w:eastAsia="Times New Roman" w:hAnsi="Times New Roman" w:cs="Times New Roman"/>
          <w:color w:val="000000"/>
          <w:sz w:val="24"/>
        </w:rPr>
        <w:t>Příprava</w:t>
      </w:r>
      <w:r w:rsidRPr="00CD1BAB">
        <w:rPr>
          <w:rFonts w:ascii="Times New Roman" w:eastAsia="Times New Roman" w:hAnsi="Times New Roman" w:cs="Times New Roman"/>
          <w:color w:val="000000"/>
          <w:sz w:val="24"/>
        </w:rPr>
        <w:t xml:space="preserve"> matematiky a českého jazyka k </w:t>
      </w:r>
      <w:proofErr w:type="spellStart"/>
      <w:r w:rsidRPr="00CD1BAB">
        <w:rPr>
          <w:rFonts w:ascii="Times New Roman" w:eastAsia="Times New Roman" w:hAnsi="Times New Roman" w:cs="Times New Roman"/>
          <w:color w:val="000000"/>
          <w:sz w:val="24"/>
        </w:rPr>
        <w:t>přij</w:t>
      </w:r>
      <w:proofErr w:type="spellEnd"/>
      <w:r w:rsidRPr="00CD1BAB">
        <w:rPr>
          <w:rFonts w:ascii="Times New Roman" w:eastAsia="Times New Roman" w:hAnsi="Times New Roman" w:cs="Times New Roman"/>
          <w:color w:val="000000"/>
          <w:sz w:val="24"/>
        </w:rPr>
        <w:t xml:space="preserve">. zk. pro 9. roč. </w:t>
      </w:r>
    </w:p>
    <w:p w14:paraId="63F51E1D" w14:textId="2C4ECAA8" w:rsidR="00C87416" w:rsidRDefault="00C87416" w:rsidP="00C87416">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CD1BAB">
        <w:rPr>
          <w:rFonts w:ascii="Times New Roman" w:eastAsia="Times New Roman" w:hAnsi="Times New Roman" w:cs="Times New Roman"/>
          <w:color w:val="000000"/>
          <w:sz w:val="24"/>
        </w:rPr>
        <w:t>Sborový zpěv</w:t>
      </w:r>
    </w:p>
    <w:p w14:paraId="4401C985" w14:textId="3716FD8A" w:rsidR="00E72C67" w:rsidRDefault="00E72C67" w:rsidP="00C87416">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5622078F" w14:textId="08097373" w:rsidR="00530CA4" w:rsidRPr="00CD1BAB" w:rsidRDefault="00530CA4" w:rsidP="00C87416">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6DC80DBD" w14:textId="3D245645" w:rsidR="00C87416" w:rsidRDefault="00C87416">
      <w:pPr>
        <w:tabs>
          <w:tab w:val="left" w:pos="2640"/>
        </w:tabs>
        <w:spacing w:after="0" w:line="240" w:lineRule="auto"/>
        <w:rPr>
          <w:rFonts w:ascii="Times New Roman" w:eastAsia="Times New Roman" w:hAnsi="Times New Roman" w:cs="Times New Roman"/>
          <w:color w:val="000000"/>
          <w:sz w:val="24"/>
        </w:rPr>
      </w:pPr>
    </w:p>
    <w:p w14:paraId="019E3038" w14:textId="6FA3E10D" w:rsidR="00C87416" w:rsidRPr="00CD1BAB" w:rsidRDefault="00C87416">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     </w:t>
      </w:r>
    </w:p>
    <w:p w14:paraId="028ECC70" w14:textId="478DA86F" w:rsidR="005F3EDB" w:rsidRPr="00CD1BAB" w:rsidRDefault="00CD1BAB" w:rsidP="00C87416">
      <w:pPr>
        <w:tabs>
          <w:tab w:val="left" w:pos="2640"/>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3B45A700" w14:textId="77777777" w:rsidR="005F3EDB" w:rsidRPr="00CD1BAB" w:rsidRDefault="005F3EDB">
      <w:pPr>
        <w:tabs>
          <w:tab w:val="left" w:pos="2640"/>
        </w:tabs>
        <w:spacing w:after="0" w:line="240" w:lineRule="auto"/>
        <w:rPr>
          <w:rFonts w:ascii="Times New Roman" w:eastAsia="Times New Roman" w:hAnsi="Times New Roman" w:cs="Times New Roman"/>
          <w:color w:val="000000"/>
          <w:sz w:val="24"/>
        </w:rPr>
      </w:pPr>
    </w:p>
    <w:p w14:paraId="7A247B52" w14:textId="77777777" w:rsidR="005F3EDB" w:rsidRPr="00CD1BAB" w:rsidRDefault="00CD1BAB">
      <w:pPr>
        <w:tabs>
          <w:tab w:val="left" w:pos="2640"/>
        </w:tabs>
        <w:spacing w:after="0" w:line="240" w:lineRule="auto"/>
        <w:ind w:left="360"/>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w:t>
      </w:r>
    </w:p>
    <w:p w14:paraId="649C0534" w14:textId="77777777" w:rsidR="005F3EDB" w:rsidRPr="00CD1BAB" w:rsidRDefault="005F3EDB">
      <w:pPr>
        <w:tabs>
          <w:tab w:val="left" w:pos="2640"/>
        </w:tabs>
        <w:spacing w:after="0" w:line="240" w:lineRule="auto"/>
        <w:ind w:left="360"/>
        <w:rPr>
          <w:rFonts w:ascii="Times New Roman" w:eastAsia="Times New Roman" w:hAnsi="Times New Roman" w:cs="Times New Roman"/>
          <w:color w:val="000000"/>
          <w:sz w:val="24"/>
        </w:rPr>
      </w:pPr>
    </w:p>
    <w:p w14:paraId="50808504" w14:textId="22B71F10" w:rsidR="005F3EDB" w:rsidRPr="00CD1BAB" w:rsidRDefault="00597C2A">
      <w:pPr>
        <w:tabs>
          <w:tab w:val="left" w:pos="2640"/>
        </w:tabs>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8</w:t>
      </w:r>
      <w:r w:rsidR="00CD1BAB" w:rsidRPr="00CD1BAB">
        <w:rPr>
          <w:rFonts w:ascii="Times New Roman" w:eastAsia="Times New Roman" w:hAnsi="Times New Roman" w:cs="Times New Roman"/>
          <w:b/>
          <w:color w:val="000000"/>
          <w:sz w:val="28"/>
        </w:rPr>
        <w:t>. Spolupráce s rodiči</w:t>
      </w:r>
    </w:p>
    <w:p w14:paraId="6D7BBE38" w14:textId="4255B0AC"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Škola v prevenci sociálně patologických jevů nabízí rodičům spolupráci ve formě komunikace na třídních schůzkách, možnost individuálních konzultací s učiteli, výchovným poradcem, metodikem prevence a vedením školy. Na třídních schůzkách jsou rodiče také informováni o programech, které na škole probíhají.</w:t>
      </w:r>
      <w:r w:rsidR="00CF3294">
        <w:rPr>
          <w:rFonts w:ascii="Times New Roman" w:eastAsia="Times New Roman" w:hAnsi="Times New Roman" w:cs="Times New Roman"/>
          <w:color w:val="000000"/>
          <w:sz w:val="24"/>
        </w:rPr>
        <w:t xml:space="preserve"> </w:t>
      </w:r>
      <w:r w:rsidR="00BA4164">
        <w:rPr>
          <w:rFonts w:ascii="Times New Roman" w:eastAsia="Times New Roman" w:hAnsi="Times New Roman" w:cs="Times New Roman"/>
          <w:color w:val="000000"/>
          <w:sz w:val="24"/>
        </w:rPr>
        <w:t>V</w:t>
      </w:r>
      <w:r w:rsidR="00CF3294">
        <w:rPr>
          <w:rFonts w:ascii="Times New Roman" w:eastAsia="Times New Roman" w:hAnsi="Times New Roman" w:cs="Times New Roman"/>
          <w:color w:val="000000"/>
          <w:sz w:val="24"/>
        </w:rPr>
        <w:t xml:space="preserve"> rámci DOD</w:t>
      </w:r>
      <w:r w:rsidR="00BA4164">
        <w:rPr>
          <w:rFonts w:ascii="Times New Roman" w:eastAsia="Times New Roman" w:hAnsi="Times New Roman" w:cs="Times New Roman"/>
          <w:color w:val="000000"/>
          <w:sz w:val="24"/>
        </w:rPr>
        <w:t xml:space="preserve"> probíhají</w:t>
      </w:r>
      <w:r w:rsidR="00CF3294">
        <w:rPr>
          <w:rFonts w:ascii="Times New Roman" w:eastAsia="Times New Roman" w:hAnsi="Times New Roman" w:cs="Times New Roman"/>
          <w:color w:val="000000"/>
          <w:sz w:val="24"/>
        </w:rPr>
        <w:t xml:space="preserve"> Rodičovsk</w:t>
      </w:r>
      <w:r w:rsidR="00BA4164">
        <w:rPr>
          <w:rFonts w:ascii="Times New Roman" w:eastAsia="Times New Roman" w:hAnsi="Times New Roman" w:cs="Times New Roman"/>
          <w:color w:val="000000"/>
          <w:sz w:val="24"/>
        </w:rPr>
        <w:t>é</w:t>
      </w:r>
      <w:r w:rsidR="00CF3294">
        <w:rPr>
          <w:rFonts w:ascii="Times New Roman" w:eastAsia="Times New Roman" w:hAnsi="Times New Roman" w:cs="Times New Roman"/>
          <w:color w:val="000000"/>
          <w:sz w:val="24"/>
        </w:rPr>
        <w:t xml:space="preserve"> kavárn</w:t>
      </w:r>
      <w:r w:rsidR="00BA4164">
        <w:rPr>
          <w:rFonts w:ascii="Times New Roman" w:eastAsia="Times New Roman" w:hAnsi="Times New Roman" w:cs="Times New Roman"/>
          <w:color w:val="000000"/>
          <w:sz w:val="24"/>
        </w:rPr>
        <w:t>y</w:t>
      </w:r>
      <w:r w:rsidR="00CF3294">
        <w:rPr>
          <w:rFonts w:ascii="Times New Roman" w:eastAsia="Times New Roman" w:hAnsi="Times New Roman" w:cs="Times New Roman"/>
          <w:color w:val="000000"/>
          <w:sz w:val="24"/>
        </w:rPr>
        <w:t xml:space="preserve"> s účastí </w:t>
      </w:r>
      <w:r w:rsidR="00BA4164">
        <w:rPr>
          <w:rFonts w:ascii="Times New Roman" w:eastAsia="Times New Roman" w:hAnsi="Times New Roman" w:cs="Times New Roman"/>
          <w:color w:val="000000"/>
          <w:sz w:val="24"/>
        </w:rPr>
        <w:t>odborníků</w:t>
      </w:r>
      <w:r w:rsidR="00CF3294">
        <w:rPr>
          <w:rFonts w:ascii="Times New Roman" w:eastAsia="Times New Roman" w:hAnsi="Times New Roman" w:cs="Times New Roman"/>
          <w:color w:val="000000"/>
          <w:sz w:val="24"/>
        </w:rPr>
        <w:t>, kte</w:t>
      </w:r>
      <w:r w:rsidR="00BA4164">
        <w:rPr>
          <w:rFonts w:ascii="Times New Roman" w:eastAsia="Times New Roman" w:hAnsi="Times New Roman" w:cs="Times New Roman"/>
          <w:color w:val="000000"/>
          <w:sz w:val="24"/>
        </w:rPr>
        <w:t>ří</w:t>
      </w:r>
      <w:r w:rsidR="00CF3294">
        <w:rPr>
          <w:rFonts w:ascii="Times New Roman" w:eastAsia="Times New Roman" w:hAnsi="Times New Roman" w:cs="Times New Roman"/>
          <w:color w:val="000000"/>
          <w:sz w:val="24"/>
        </w:rPr>
        <w:t xml:space="preserve"> rad</w:t>
      </w:r>
      <w:r w:rsidR="00BA4164">
        <w:rPr>
          <w:rFonts w:ascii="Times New Roman" w:eastAsia="Times New Roman" w:hAnsi="Times New Roman" w:cs="Times New Roman"/>
          <w:color w:val="000000"/>
          <w:sz w:val="24"/>
        </w:rPr>
        <w:t xml:space="preserve">í </w:t>
      </w:r>
      <w:r w:rsidR="00CF3294">
        <w:rPr>
          <w:rFonts w:ascii="Times New Roman" w:eastAsia="Times New Roman" w:hAnsi="Times New Roman" w:cs="Times New Roman"/>
          <w:color w:val="000000"/>
          <w:sz w:val="24"/>
        </w:rPr>
        <w:t xml:space="preserve">rodičům s prací s hyperaktivními dětmi. </w:t>
      </w:r>
      <w:r w:rsidR="00BA4164">
        <w:rPr>
          <w:rFonts w:ascii="Times New Roman" w:eastAsia="Times New Roman" w:hAnsi="Times New Roman" w:cs="Times New Roman"/>
          <w:color w:val="000000"/>
          <w:sz w:val="24"/>
        </w:rPr>
        <w:t>Jsou oblíbené</w:t>
      </w:r>
      <w:r w:rsidR="00CF3294">
        <w:rPr>
          <w:rFonts w:ascii="Times New Roman" w:eastAsia="Times New Roman" w:hAnsi="Times New Roman" w:cs="Times New Roman"/>
          <w:color w:val="000000"/>
          <w:sz w:val="24"/>
        </w:rPr>
        <w:t>, rádi bychom na t</w:t>
      </w:r>
      <w:r w:rsidR="00BA4164">
        <w:rPr>
          <w:rFonts w:ascii="Times New Roman" w:eastAsia="Times New Roman" w:hAnsi="Times New Roman" w:cs="Times New Roman"/>
          <w:color w:val="000000"/>
          <w:sz w:val="24"/>
        </w:rPr>
        <w:t>y</w:t>
      </w:r>
      <w:r w:rsidR="00CF3294">
        <w:rPr>
          <w:rFonts w:ascii="Times New Roman" w:eastAsia="Times New Roman" w:hAnsi="Times New Roman" w:cs="Times New Roman"/>
          <w:color w:val="000000"/>
          <w:sz w:val="24"/>
        </w:rPr>
        <w:t>to akc</w:t>
      </w:r>
      <w:r w:rsidR="00BA4164">
        <w:rPr>
          <w:rFonts w:ascii="Times New Roman" w:eastAsia="Times New Roman" w:hAnsi="Times New Roman" w:cs="Times New Roman"/>
          <w:color w:val="000000"/>
          <w:sz w:val="24"/>
        </w:rPr>
        <w:t>e</w:t>
      </w:r>
      <w:r w:rsidR="00CF3294">
        <w:rPr>
          <w:rFonts w:ascii="Times New Roman" w:eastAsia="Times New Roman" w:hAnsi="Times New Roman" w:cs="Times New Roman"/>
          <w:color w:val="000000"/>
          <w:sz w:val="24"/>
        </w:rPr>
        <w:t xml:space="preserve"> navázali i letos.</w:t>
      </w:r>
    </w:p>
    <w:p w14:paraId="3F3D6D65" w14:textId="33DB8769" w:rsidR="005F3EDB" w:rsidRPr="00CD1BAB" w:rsidRDefault="00CF3294">
      <w:pPr>
        <w:spacing w:before="280" w:after="2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PP</w:t>
      </w:r>
      <w:r w:rsidR="00CD1BAB" w:rsidRPr="00CD1BAB">
        <w:rPr>
          <w:rFonts w:ascii="Times New Roman" w:eastAsia="Times New Roman" w:hAnsi="Times New Roman" w:cs="Times New Roman"/>
          <w:color w:val="000000"/>
          <w:sz w:val="24"/>
        </w:rPr>
        <w:t xml:space="preserve"> bude také zveřejněn na internetových stránkách školy a na informačním panelu v 1. patře budovy školy. Je také k dispozici v ředitelně školy nebo u metodika prevence.</w:t>
      </w:r>
    </w:p>
    <w:p w14:paraId="329A89B1" w14:textId="77777777" w:rsidR="005F3EDB" w:rsidRPr="00CD1BAB" w:rsidRDefault="00CD1BAB">
      <w:pPr>
        <w:tabs>
          <w:tab w:val="left" w:pos="1050"/>
        </w:tabs>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ab/>
      </w:r>
    </w:p>
    <w:p w14:paraId="6DA12882" w14:textId="74C3CEDA" w:rsidR="005F3EDB" w:rsidRPr="00CD1BAB" w:rsidRDefault="00597C2A">
      <w:pPr>
        <w:spacing w:before="280" w:after="28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9</w:t>
      </w:r>
      <w:r w:rsidR="00CF3294">
        <w:rPr>
          <w:rFonts w:ascii="Times New Roman" w:eastAsia="Times New Roman" w:hAnsi="Times New Roman" w:cs="Times New Roman"/>
          <w:b/>
          <w:color w:val="000000"/>
          <w:sz w:val="28"/>
        </w:rPr>
        <w:t>. Metody realizace PP</w:t>
      </w:r>
    </w:p>
    <w:p w14:paraId="5A9C01EE"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 rámci výuky budou i nadále využívány metody, které se osvědčily:</w:t>
      </w:r>
    </w:p>
    <w:p w14:paraId="2E02E74C"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tradiční metody - výklad, předávání informací</w:t>
      </w:r>
    </w:p>
    <w:p w14:paraId="40700E4C"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prezentace, výtvarné, slohové, skupinové práce</w:t>
      </w:r>
    </w:p>
    <w:p w14:paraId="25E16296"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besedy, exkurze, diskuze</w:t>
      </w:r>
    </w:p>
    <w:p w14:paraId="528FDA53"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vlastní prožitky - dramatizace, hra, scénka, modelové situace, komunitní kruhy</w:t>
      </w:r>
    </w:p>
    <w:p w14:paraId="73B78714"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práce s odbornou literaturou</w:t>
      </w:r>
    </w:p>
    <w:p w14:paraId="62C5FDCE"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zážitková pedagogika</w:t>
      </w:r>
    </w:p>
    <w:p w14:paraId="60A6A545"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kooperativní vyučování</w:t>
      </w:r>
    </w:p>
    <w:p w14:paraId="741F354F"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projekty</w:t>
      </w:r>
    </w:p>
    <w:p w14:paraId="6C4D1175"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peer programy</w:t>
      </w:r>
    </w:p>
    <w:p w14:paraId="63A395C9"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sociometrická šetření – dle potřeby</w:t>
      </w:r>
    </w:p>
    <w:p w14:paraId="15B62999"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08668370" w14:textId="2C8F89C7" w:rsidR="005F3EDB" w:rsidRPr="00CD1BAB" w:rsidRDefault="00CD1BAB">
      <w:pPr>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w:t>
      </w:r>
      <w:r w:rsidR="00597C2A">
        <w:rPr>
          <w:rFonts w:ascii="Times New Roman" w:eastAsia="Times New Roman" w:hAnsi="Times New Roman" w:cs="Times New Roman"/>
          <w:b/>
          <w:color w:val="000000"/>
          <w:sz w:val="28"/>
        </w:rPr>
        <w:t>0</w:t>
      </w:r>
      <w:r w:rsidRPr="00CD1BAB">
        <w:rPr>
          <w:rFonts w:ascii="Times New Roman" w:eastAsia="Times New Roman" w:hAnsi="Times New Roman" w:cs="Times New Roman"/>
          <w:b/>
          <w:color w:val="000000"/>
          <w:sz w:val="28"/>
        </w:rPr>
        <w:t>. Školní metodik prevence</w:t>
      </w:r>
    </w:p>
    <w:p w14:paraId="5FCD23A5"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Pro naši školu je určena jako preventista Mgr. Hana Johánková. Náplní školního metodika prevence je shromažďování nejnovějších metodických a ostatních informací z oblasti prevence </w:t>
      </w:r>
      <w:r w:rsidRPr="00CD1BAB">
        <w:rPr>
          <w:rFonts w:ascii="Times New Roman" w:eastAsia="Times New Roman" w:hAnsi="Times New Roman" w:cs="Times New Roman"/>
          <w:color w:val="000000"/>
          <w:sz w:val="24"/>
        </w:rPr>
        <w:lastRenderedPageBreak/>
        <w:t>rizikového chování dětí a poskytování těchto informací pedagogům, rodičům a žákům a dle potřeby také zainteresovaným institucím, které tuto problematiku aktuálně s dítětem řeší.</w:t>
      </w:r>
    </w:p>
    <w:p w14:paraId="5BDD677A"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Metodik prevence pomáhá dětem i rodičům řešit problémy související s rizikovým chováním. Žáci mohou kdykoli požádat o pomoc nebo anonymně vhodit zprávu o problému do schránky důvěry na chodbě školy.</w:t>
      </w:r>
    </w:p>
    <w:p w14:paraId="57D79ACC"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Školní metodik prevence vykonává činnosti metodické a koordinační (např. sestavuje roční plán PPP a následně jej vyhodnocuje), dále činnosti informační (zajišťování besed, programů, kontaktů) a činnosti poradenské (detekce rizikových žáků, poradenství pro žáky a rodiče, sjednávání kontaktů apod.)</w:t>
      </w:r>
    </w:p>
    <w:p w14:paraId="055A5808" w14:textId="3EA18BCE"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O své činnosti vede písemnou dokumentaci, koresponduje s</w:t>
      </w:r>
      <w:r w:rsidR="00715118">
        <w:rPr>
          <w:rFonts w:ascii="Times New Roman" w:eastAsia="Times New Roman" w:hAnsi="Times New Roman" w:cs="Times New Roman"/>
          <w:color w:val="000000"/>
          <w:sz w:val="24"/>
        </w:rPr>
        <w:t> </w:t>
      </w:r>
      <w:r w:rsidRPr="00CD1BAB">
        <w:rPr>
          <w:rFonts w:ascii="Times New Roman" w:eastAsia="Times New Roman" w:hAnsi="Times New Roman" w:cs="Times New Roman"/>
          <w:color w:val="000000"/>
          <w:sz w:val="24"/>
        </w:rPr>
        <w:t>institucemi</w:t>
      </w:r>
      <w:r w:rsidR="00715118">
        <w:rPr>
          <w:rFonts w:ascii="Times New Roman" w:eastAsia="Times New Roman" w:hAnsi="Times New Roman" w:cs="Times New Roman"/>
          <w:color w:val="000000"/>
          <w:sz w:val="24"/>
        </w:rPr>
        <w:t>, zúčastňuje se pravidelně školení a seminářů pro metodiky prevence, spolupracuje s preventisty ostatních ZŠ a SŠ</w:t>
      </w:r>
      <w:r w:rsidRPr="00CD1BAB">
        <w:rPr>
          <w:rFonts w:ascii="Times New Roman" w:eastAsia="Times New Roman" w:hAnsi="Times New Roman" w:cs="Times New Roman"/>
          <w:color w:val="000000"/>
          <w:sz w:val="24"/>
        </w:rPr>
        <w:t xml:space="preserve"> a spravuje nástěn</w:t>
      </w:r>
      <w:r w:rsidR="00CF3294">
        <w:rPr>
          <w:rFonts w:ascii="Times New Roman" w:eastAsia="Times New Roman" w:hAnsi="Times New Roman" w:cs="Times New Roman"/>
          <w:color w:val="000000"/>
          <w:sz w:val="24"/>
        </w:rPr>
        <w:t>ku PP</w:t>
      </w:r>
      <w:r w:rsidRPr="00CD1BAB">
        <w:rPr>
          <w:rFonts w:ascii="Times New Roman" w:eastAsia="Times New Roman" w:hAnsi="Times New Roman" w:cs="Times New Roman"/>
          <w:color w:val="000000"/>
          <w:sz w:val="24"/>
        </w:rPr>
        <w:t xml:space="preserve"> na chodbě školy.</w:t>
      </w:r>
    </w:p>
    <w:p w14:paraId="75EFEF2A"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10B70A4F" w14:textId="786B341E" w:rsidR="005F3EDB" w:rsidRPr="00CD1BAB" w:rsidRDefault="00CD1BAB">
      <w:pPr>
        <w:spacing w:before="280" w:after="280" w:line="240" w:lineRule="auto"/>
        <w:jc w:val="both"/>
        <w:rPr>
          <w:rFonts w:ascii="Times New Roman" w:eastAsia="Times New Roman" w:hAnsi="Times New Roman" w:cs="Times New Roman"/>
          <w:color w:val="000000"/>
          <w:sz w:val="28"/>
        </w:rPr>
      </w:pPr>
      <w:r w:rsidRPr="00CD1BAB">
        <w:rPr>
          <w:rFonts w:ascii="Times New Roman" w:eastAsia="Times New Roman" w:hAnsi="Times New Roman" w:cs="Times New Roman"/>
          <w:b/>
          <w:color w:val="000000"/>
          <w:sz w:val="28"/>
        </w:rPr>
        <w:t>1</w:t>
      </w:r>
      <w:r w:rsidR="00597C2A">
        <w:rPr>
          <w:rFonts w:ascii="Times New Roman" w:eastAsia="Times New Roman" w:hAnsi="Times New Roman" w:cs="Times New Roman"/>
          <w:b/>
          <w:color w:val="000000"/>
          <w:sz w:val="28"/>
        </w:rPr>
        <w:t>1</w:t>
      </w:r>
      <w:r w:rsidRPr="00CD1BAB">
        <w:rPr>
          <w:rFonts w:ascii="Times New Roman" w:eastAsia="Times New Roman" w:hAnsi="Times New Roman" w:cs="Times New Roman"/>
          <w:b/>
          <w:color w:val="000000"/>
          <w:sz w:val="28"/>
        </w:rPr>
        <w:t>. Legislativa</w:t>
      </w:r>
    </w:p>
    <w:p w14:paraId="5913297A"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Poskytování poradenských služeb na školách je zapracováno do vyhlášky 72/2005 </w:t>
      </w:r>
      <w:proofErr w:type="spellStart"/>
      <w:proofErr w:type="gramStart"/>
      <w:r w:rsidRPr="00CD1BAB">
        <w:rPr>
          <w:rFonts w:ascii="Times New Roman" w:eastAsia="Times New Roman" w:hAnsi="Times New Roman" w:cs="Times New Roman"/>
          <w:color w:val="000000"/>
          <w:sz w:val="24"/>
        </w:rPr>
        <w:t>Sb</w:t>
      </w:r>
      <w:r w:rsidRPr="00CD1BAB">
        <w:rPr>
          <w:rFonts w:ascii="Times New Roman" w:eastAsia="Times New Roman" w:hAnsi="Times New Roman" w:cs="Times New Roman"/>
          <w:i/>
          <w:color w:val="000000"/>
          <w:sz w:val="24"/>
        </w:rPr>
        <w:t>.o</w:t>
      </w:r>
      <w:proofErr w:type="spellEnd"/>
      <w:proofErr w:type="gramEnd"/>
      <w:r w:rsidRPr="00CD1BAB">
        <w:rPr>
          <w:rFonts w:ascii="Times New Roman" w:eastAsia="Times New Roman" w:hAnsi="Times New Roman" w:cs="Times New Roman"/>
          <w:i/>
          <w:color w:val="000000"/>
          <w:sz w:val="24"/>
        </w:rPr>
        <w:t xml:space="preserve"> </w:t>
      </w:r>
      <w:proofErr w:type="spellStart"/>
      <w:r w:rsidRPr="00CD1BAB">
        <w:rPr>
          <w:rFonts w:ascii="Times New Roman" w:eastAsia="Times New Roman" w:hAnsi="Times New Roman" w:cs="Times New Roman"/>
          <w:i/>
          <w:color w:val="000000"/>
          <w:sz w:val="24"/>
        </w:rPr>
        <w:t>poskytováníporadenských</w:t>
      </w:r>
      <w:proofErr w:type="spellEnd"/>
      <w:r w:rsidRPr="00CD1BAB">
        <w:rPr>
          <w:rFonts w:ascii="Times New Roman" w:eastAsia="Times New Roman" w:hAnsi="Times New Roman" w:cs="Times New Roman"/>
          <w:i/>
          <w:color w:val="000000"/>
          <w:sz w:val="24"/>
        </w:rPr>
        <w:t xml:space="preserve"> služeb ve školách a školských poradenských zařízeních </w:t>
      </w:r>
      <w:r w:rsidRPr="00CD1BAB">
        <w:rPr>
          <w:rFonts w:ascii="Times New Roman" w:eastAsia="Times New Roman" w:hAnsi="Times New Roman" w:cs="Times New Roman"/>
          <w:color w:val="000000"/>
          <w:sz w:val="24"/>
        </w:rPr>
        <w:t xml:space="preserve">a následně v její novele </w:t>
      </w:r>
      <w:r w:rsidRPr="00CD1BAB">
        <w:rPr>
          <w:rFonts w:ascii="Times New Roman" w:eastAsia="Times New Roman" w:hAnsi="Times New Roman" w:cs="Times New Roman"/>
          <w:i/>
          <w:color w:val="000000"/>
          <w:sz w:val="24"/>
        </w:rPr>
        <w:t>– Vyhláška č. 116 ze dne 15. 4. 2011</w:t>
      </w:r>
      <w:r w:rsidRPr="00CD1BAB">
        <w:rPr>
          <w:rFonts w:ascii="Times New Roman" w:eastAsia="Times New Roman" w:hAnsi="Times New Roman" w:cs="Times New Roman"/>
          <w:color w:val="000000"/>
          <w:sz w:val="24"/>
        </w:rPr>
        <w:t>. Řídí se však řadou dalších zákonů a vyhlášek.</w:t>
      </w:r>
    </w:p>
    <w:p w14:paraId="4F2B10AD"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Program vychází z těchto dokumentů:</w:t>
      </w:r>
    </w:p>
    <w:p w14:paraId="422B9124"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Strategie prevence rizikových projevů u dětí a mládeže v působnosti rezortu</w:t>
      </w:r>
    </w:p>
    <w:p w14:paraId="1C6BF92F"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školství, mládeže a tělovýchovy na období 2009–2012, č.j.: 10 514/2009–61,</w:t>
      </w:r>
    </w:p>
    <w:p w14:paraId="75433126"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Věstník MŠMT, sešit 6/2009</w:t>
      </w:r>
    </w:p>
    <w:p w14:paraId="2DC17E09" w14:textId="77777777" w:rsidR="005F3EDB" w:rsidRPr="00CD1BAB" w:rsidRDefault="00000000">
      <w:pPr>
        <w:spacing w:before="280" w:after="280" w:line="240" w:lineRule="auto"/>
        <w:jc w:val="both"/>
        <w:rPr>
          <w:rFonts w:ascii="Times New Roman" w:eastAsia="Times New Roman" w:hAnsi="Times New Roman" w:cs="Times New Roman"/>
          <w:color w:val="000000"/>
          <w:sz w:val="24"/>
        </w:rPr>
      </w:pPr>
      <w:hyperlink r:id="rId8">
        <w:r w:rsidR="00CD1BAB" w:rsidRPr="00CD1BAB">
          <w:rPr>
            <w:rFonts w:ascii="Times New Roman" w:eastAsia="Times New Roman" w:hAnsi="Times New Roman" w:cs="Times New Roman"/>
            <w:color w:val="000000"/>
            <w:sz w:val="24"/>
          </w:rPr>
          <w:t>http://www.msmt.cz/uploads/soubory/prevence/MB_38_2009_61_Strategie_</w:t>
        </w:r>
      </w:hyperlink>
    </w:p>
    <w:p w14:paraId="730CE33A"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prevence_RPCh_2009_2012.doc</w:t>
      </w:r>
    </w:p>
    <w:p w14:paraId="50761E9B"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Metodický pokyn k primární prevenci sociálně patologických jevů u dětí,</w:t>
      </w:r>
    </w:p>
    <w:p w14:paraId="5E8107EF"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žáků a studentů ve školách a školských zařízeních, č.j.: 20 006/2007-51,</w:t>
      </w:r>
    </w:p>
    <w:p w14:paraId="171A3DAF"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Věstník MŠMT, sešit 11/2007</w:t>
      </w:r>
    </w:p>
    <w:p w14:paraId="64BD1E97" w14:textId="77777777" w:rsidR="005F3EDB" w:rsidRPr="00CD1BAB" w:rsidRDefault="00000000">
      <w:pPr>
        <w:spacing w:before="280" w:after="280" w:line="240" w:lineRule="auto"/>
        <w:jc w:val="both"/>
        <w:rPr>
          <w:rFonts w:ascii="Times New Roman" w:eastAsia="Times New Roman" w:hAnsi="Times New Roman" w:cs="Times New Roman"/>
          <w:color w:val="000000"/>
          <w:sz w:val="24"/>
        </w:rPr>
      </w:pPr>
      <w:hyperlink r:id="rId9">
        <w:r w:rsidR="00CD1BAB" w:rsidRPr="00CD1BAB">
          <w:rPr>
            <w:rFonts w:ascii="Times New Roman" w:eastAsia="Times New Roman" w:hAnsi="Times New Roman" w:cs="Times New Roman"/>
            <w:color w:val="000000"/>
            <w:sz w:val="24"/>
          </w:rPr>
          <w:t>http://www.msmt.cz/uploads/soubory/prevence/PH_20006_07_51_MP_k_</w:t>
        </w:r>
      </w:hyperlink>
    </w:p>
    <w:p w14:paraId="464B73A7"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prevenci_SPJ_k_podpisu_mini.doc</w:t>
      </w:r>
    </w:p>
    <w:p w14:paraId="57A09D9E"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Metodický pokyn ministra školství, mládeže a tělovýchovy k prevenci a řešení</w:t>
      </w:r>
    </w:p>
    <w:p w14:paraId="47CB88F8"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šikanování mezi žáky škol a školských zařízení, č.j. 24 246/2008-6, Věstník</w:t>
      </w:r>
    </w:p>
    <w:p w14:paraId="66527260"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lastRenderedPageBreak/>
        <w:t>MŠMT, sešit 1/2009</w:t>
      </w:r>
    </w:p>
    <w:p w14:paraId="03FAB661" w14:textId="77777777" w:rsidR="005F3EDB" w:rsidRPr="00CD1BAB" w:rsidRDefault="00000000">
      <w:pPr>
        <w:spacing w:before="280" w:after="280" w:line="240" w:lineRule="auto"/>
        <w:jc w:val="both"/>
        <w:rPr>
          <w:rFonts w:ascii="Times New Roman" w:eastAsia="Times New Roman" w:hAnsi="Times New Roman" w:cs="Times New Roman"/>
          <w:color w:val="000000"/>
          <w:sz w:val="24"/>
        </w:rPr>
      </w:pPr>
      <w:hyperlink r:id="rId10">
        <w:r w:rsidR="00CD1BAB" w:rsidRPr="00CD1BAB">
          <w:rPr>
            <w:rFonts w:ascii="Times New Roman" w:eastAsia="Times New Roman" w:hAnsi="Times New Roman" w:cs="Times New Roman"/>
            <w:color w:val="000000"/>
            <w:sz w:val="24"/>
          </w:rPr>
          <w:t>http://www.msmt.cz/uploads/soubory/prevence/MB_24246_2008_6MP_k_</w:t>
        </w:r>
      </w:hyperlink>
    </w:p>
    <w:p w14:paraId="44335120"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sikane.doc</w:t>
      </w:r>
    </w:p>
    <w:p w14:paraId="7FBC00B4"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Metodický pokyn k zajištění bezpečnosti a ochrany zdraví dětí, žáků a studentů</w:t>
      </w:r>
    </w:p>
    <w:p w14:paraId="6A73EF8D"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ve školách a školských zařízeních zřizovaných Ministerstvem</w:t>
      </w:r>
    </w:p>
    <w:p w14:paraId="7CB9DF4B"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školství, mládeže a tělovýchovy, č.j. 37 014/2005-25, Věstník MŠMT, sešit</w:t>
      </w:r>
    </w:p>
    <w:p w14:paraId="01B82FBE"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2/2006</w:t>
      </w:r>
    </w:p>
    <w:p w14:paraId="120C4A4B" w14:textId="77777777" w:rsidR="005F3EDB" w:rsidRPr="00CD1BAB" w:rsidRDefault="00000000">
      <w:pPr>
        <w:spacing w:before="280" w:after="280" w:line="240" w:lineRule="auto"/>
        <w:jc w:val="both"/>
        <w:rPr>
          <w:rFonts w:ascii="Times New Roman" w:eastAsia="Times New Roman" w:hAnsi="Times New Roman" w:cs="Times New Roman"/>
          <w:color w:val="000000"/>
          <w:sz w:val="24"/>
        </w:rPr>
      </w:pPr>
      <w:hyperlink r:id="rId11">
        <w:r w:rsidR="00CD1BAB" w:rsidRPr="00CD1BAB">
          <w:rPr>
            <w:rFonts w:ascii="Times New Roman" w:eastAsia="Times New Roman" w:hAnsi="Times New Roman" w:cs="Times New Roman"/>
            <w:color w:val="000000"/>
            <w:sz w:val="24"/>
          </w:rPr>
          <w:t>http://aplikace.msmt.cz/PDF/JKMPBOZzakudoPV.pdf</w:t>
        </w:r>
      </w:hyperlink>
    </w:p>
    <w:p w14:paraId="7C8AD08C"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Metodický pokyn k jednotnému postupu při uvolňování a omlouvání žáků</w:t>
      </w:r>
    </w:p>
    <w:p w14:paraId="746F8FA1"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z vyučování, prevenci a postihu záškoláctví, č.j.: 10 194/2002-14, Věstník</w:t>
      </w:r>
    </w:p>
    <w:p w14:paraId="76E60E98"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MŠMT sešit 3/2002</w:t>
      </w:r>
    </w:p>
    <w:p w14:paraId="72CAC7D7" w14:textId="77777777" w:rsidR="005F3EDB" w:rsidRPr="00CD1BAB" w:rsidRDefault="00000000">
      <w:pPr>
        <w:spacing w:before="280" w:after="280" w:line="240" w:lineRule="auto"/>
        <w:jc w:val="both"/>
        <w:rPr>
          <w:rFonts w:ascii="Times New Roman" w:eastAsia="Times New Roman" w:hAnsi="Times New Roman" w:cs="Times New Roman"/>
          <w:color w:val="000000"/>
          <w:sz w:val="24"/>
        </w:rPr>
      </w:pPr>
      <w:hyperlink r:id="rId12">
        <w:r w:rsidR="00CD1BAB" w:rsidRPr="00CD1BAB">
          <w:rPr>
            <w:rFonts w:ascii="Times New Roman" w:eastAsia="Times New Roman" w:hAnsi="Times New Roman" w:cs="Times New Roman"/>
            <w:color w:val="000000"/>
            <w:sz w:val="24"/>
          </w:rPr>
          <w:t>http://www.msmt.cz/uploads/soubory/prevence/LPMetodickypokynkjednotnemupostupuomlouvani</w:t>
        </w:r>
      </w:hyperlink>
      <w:r w:rsidR="00CD1BAB" w:rsidRPr="00CD1BAB">
        <w:rPr>
          <w:rFonts w:ascii="Times New Roman" w:eastAsia="Times New Roman" w:hAnsi="Times New Roman" w:cs="Times New Roman"/>
          <w:color w:val="000000"/>
          <w:sz w:val="24"/>
        </w:rPr>
        <w:t>.</w:t>
      </w:r>
    </w:p>
    <w:p w14:paraId="68616F3A"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doc</w:t>
      </w:r>
    </w:p>
    <w:p w14:paraId="7CF4E21A"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Metodický pokyn MŠMT k výchově proti projevům rasismu, xenofobie a intolerance,</w:t>
      </w:r>
    </w:p>
    <w:p w14:paraId="5992FE13"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č.j.: 14 423/99-22, Věstník MŠMT sešit 5/1999</w:t>
      </w:r>
    </w:p>
    <w:p w14:paraId="7729F7D7" w14:textId="77777777" w:rsidR="005F3EDB" w:rsidRPr="00CD1BAB" w:rsidRDefault="00CD1BAB">
      <w:pPr>
        <w:spacing w:before="280" w:after="280" w:line="240" w:lineRule="auto"/>
        <w:jc w:val="both"/>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           Viz </w:t>
      </w:r>
      <w:hyperlink r:id="rId13">
        <w:r w:rsidRPr="00CD1BAB">
          <w:rPr>
            <w:rFonts w:ascii="Times New Roman" w:eastAsia="Times New Roman" w:hAnsi="Times New Roman" w:cs="Times New Roman"/>
            <w:color w:val="000000"/>
            <w:sz w:val="24"/>
          </w:rPr>
          <w:t>http://www.msmt.cz/socialni-programy/metodicke-pokyny</w:t>
        </w:r>
      </w:hyperlink>
    </w:p>
    <w:p w14:paraId="2015E440"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02E22985" w14:textId="58750A29" w:rsidR="005F3EDB" w:rsidRPr="00CD1BAB" w:rsidRDefault="00951A54">
      <w:pPr>
        <w:spacing w:before="280" w:after="28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Klatovy</w:t>
      </w:r>
      <w:r w:rsidR="00CD1BAB" w:rsidRPr="00CD1BAB">
        <w:rPr>
          <w:rFonts w:ascii="Times New Roman" w:eastAsia="Times New Roman" w:hAnsi="Times New Roman" w:cs="Times New Roman"/>
          <w:color w:val="000000"/>
          <w:sz w:val="24"/>
        </w:rPr>
        <w:t xml:space="preserve">  </w:t>
      </w:r>
      <w:r w:rsidR="00CF3294">
        <w:rPr>
          <w:rFonts w:ascii="Times New Roman" w:eastAsia="Times New Roman" w:hAnsi="Times New Roman" w:cs="Times New Roman"/>
          <w:color w:val="000000"/>
          <w:sz w:val="24"/>
        </w:rPr>
        <w:t>3</w:t>
      </w:r>
      <w:r w:rsidR="00715118">
        <w:rPr>
          <w:rFonts w:ascii="Times New Roman" w:eastAsia="Times New Roman" w:hAnsi="Times New Roman" w:cs="Times New Roman"/>
          <w:color w:val="000000"/>
          <w:sz w:val="24"/>
        </w:rPr>
        <w:t>0</w:t>
      </w:r>
      <w:r w:rsidR="00CF3294">
        <w:rPr>
          <w:rFonts w:ascii="Times New Roman" w:eastAsia="Times New Roman" w:hAnsi="Times New Roman" w:cs="Times New Roman"/>
          <w:color w:val="000000"/>
          <w:sz w:val="24"/>
        </w:rPr>
        <w:t>.</w:t>
      </w:r>
      <w:proofErr w:type="gramEnd"/>
      <w:r w:rsidR="00CF3294">
        <w:rPr>
          <w:rFonts w:ascii="Times New Roman" w:eastAsia="Times New Roman" w:hAnsi="Times New Roman" w:cs="Times New Roman"/>
          <w:color w:val="000000"/>
          <w:sz w:val="24"/>
        </w:rPr>
        <w:t xml:space="preserve"> 8. 202</w:t>
      </w:r>
      <w:r w:rsidR="00715118">
        <w:rPr>
          <w:rFonts w:ascii="Times New Roman" w:eastAsia="Times New Roman" w:hAnsi="Times New Roman" w:cs="Times New Roman"/>
          <w:color w:val="000000"/>
          <w:sz w:val="24"/>
        </w:rPr>
        <w:t>4</w:t>
      </w:r>
    </w:p>
    <w:p w14:paraId="395F849F" w14:textId="77777777" w:rsidR="005F3EDB" w:rsidRPr="00CD1BAB" w:rsidRDefault="005F3EDB">
      <w:pPr>
        <w:spacing w:before="280" w:after="280" w:line="240" w:lineRule="auto"/>
        <w:jc w:val="both"/>
        <w:rPr>
          <w:rFonts w:ascii="Times New Roman" w:eastAsia="Times New Roman" w:hAnsi="Times New Roman" w:cs="Times New Roman"/>
          <w:color w:val="000000"/>
          <w:sz w:val="24"/>
        </w:rPr>
      </w:pPr>
    </w:p>
    <w:p w14:paraId="206F8F2C" w14:textId="77777777" w:rsidR="005F3EDB" w:rsidRPr="00CD1BAB" w:rsidRDefault="00CD1BAB">
      <w:pPr>
        <w:spacing w:after="0" w:line="240" w:lineRule="auto"/>
        <w:jc w:val="right"/>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Vypracovala: Mgr. Hana Johánková</w:t>
      </w:r>
    </w:p>
    <w:p w14:paraId="72D4596E" w14:textId="77777777" w:rsidR="005F3EDB" w:rsidRPr="00CD1BAB" w:rsidRDefault="00CD1BAB">
      <w:pPr>
        <w:spacing w:after="0" w:line="240" w:lineRule="auto"/>
        <w:jc w:val="right"/>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 xml:space="preserve">školní metodik prevence     </w:t>
      </w:r>
    </w:p>
    <w:p w14:paraId="5777D7FB" w14:textId="77777777" w:rsidR="005F3EDB" w:rsidRPr="00CD1BAB" w:rsidRDefault="00CD1BAB">
      <w:pPr>
        <w:tabs>
          <w:tab w:val="left" w:pos="6662"/>
          <w:tab w:val="left" w:pos="7155"/>
        </w:tabs>
        <w:spacing w:after="0" w:line="240" w:lineRule="auto"/>
        <w:rPr>
          <w:rFonts w:ascii="Times New Roman" w:eastAsia="Times New Roman" w:hAnsi="Times New Roman" w:cs="Times New Roman"/>
          <w:color w:val="000000"/>
          <w:sz w:val="24"/>
        </w:rPr>
      </w:pPr>
      <w:r w:rsidRPr="00CD1BAB">
        <w:rPr>
          <w:rFonts w:ascii="Times New Roman" w:eastAsia="Times New Roman" w:hAnsi="Times New Roman" w:cs="Times New Roman"/>
          <w:color w:val="000000"/>
          <w:sz w:val="24"/>
        </w:rPr>
        <w:tab/>
      </w:r>
    </w:p>
    <w:sectPr w:rsidR="005F3EDB" w:rsidRPr="00CD1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117B1"/>
    <w:multiLevelType w:val="multilevel"/>
    <w:tmpl w:val="25A0D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741E4"/>
    <w:multiLevelType w:val="multilevel"/>
    <w:tmpl w:val="181E84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C7E97"/>
    <w:multiLevelType w:val="multilevel"/>
    <w:tmpl w:val="74A0A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FE5640"/>
    <w:multiLevelType w:val="multilevel"/>
    <w:tmpl w:val="324CE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7E2361"/>
    <w:multiLevelType w:val="multilevel"/>
    <w:tmpl w:val="147A0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D6194"/>
    <w:multiLevelType w:val="multilevel"/>
    <w:tmpl w:val="6AE8D5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529A6"/>
    <w:multiLevelType w:val="multilevel"/>
    <w:tmpl w:val="E5E062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8F2642"/>
    <w:multiLevelType w:val="multilevel"/>
    <w:tmpl w:val="BB567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113091"/>
    <w:multiLevelType w:val="multilevel"/>
    <w:tmpl w:val="B4F47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194175"/>
    <w:multiLevelType w:val="multilevel"/>
    <w:tmpl w:val="CE10B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5A6013"/>
    <w:multiLevelType w:val="hybridMultilevel"/>
    <w:tmpl w:val="638C5DDE"/>
    <w:lvl w:ilvl="0" w:tplc="67E677A4">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BCE2DFC"/>
    <w:multiLevelType w:val="hybridMultilevel"/>
    <w:tmpl w:val="65D0612C"/>
    <w:lvl w:ilvl="0" w:tplc="03B80064">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816F6"/>
    <w:multiLevelType w:val="multilevel"/>
    <w:tmpl w:val="30268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B43C60"/>
    <w:multiLevelType w:val="multilevel"/>
    <w:tmpl w:val="D3421C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732867"/>
    <w:multiLevelType w:val="hybridMultilevel"/>
    <w:tmpl w:val="5914ED44"/>
    <w:lvl w:ilvl="0" w:tplc="9D8EE6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B1720E0"/>
    <w:multiLevelType w:val="multilevel"/>
    <w:tmpl w:val="EC040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5D6700"/>
    <w:multiLevelType w:val="multilevel"/>
    <w:tmpl w:val="934A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920271"/>
    <w:multiLevelType w:val="multilevel"/>
    <w:tmpl w:val="95683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7523DD"/>
    <w:multiLevelType w:val="multilevel"/>
    <w:tmpl w:val="210C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F8375B"/>
    <w:multiLevelType w:val="multilevel"/>
    <w:tmpl w:val="990E2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4A14F4"/>
    <w:multiLevelType w:val="multilevel"/>
    <w:tmpl w:val="22C2C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913E3E"/>
    <w:multiLevelType w:val="multilevel"/>
    <w:tmpl w:val="44FE2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BA6D16"/>
    <w:multiLevelType w:val="multilevel"/>
    <w:tmpl w:val="583A3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564599"/>
    <w:multiLevelType w:val="multilevel"/>
    <w:tmpl w:val="9B0A4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977745"/>
    <w:multiLevelType w:val="multilevel"/>
    <w:tmpl w:val="C2269D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381AFC"/>
    <w:multiLevelType w:val="multilevel"/>
    <w:tmpl w:val="CFE29D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B815C0"/>
    <w:multiLevelType w:val="multilevel"/>
    <w:tmpl w:val="1A324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1306A3"/>
    <w:multiLevelType w:val="multilevel"/>
    <w:tmpl w:val="B81C9F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883125"/>
    <w:multiLevelType w:val="hybridMultilevel"/>
    <w:tmpl w:val="2B0604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98604F2"/>
    <w:multiLevelType w:val="multilevel"/>
    <w:tmpl w:val="E62269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51626B"/>
    <w:multiLevelType w:val="multilevel"/>
    <w:tmpl w:val="FFAE40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8F25F1"/>
    <w:multiLevelType w:val="multilevel"/>
    <w:tmpl w:val="AC8CFC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9936AE"/>
    <w:multiLevelType w:val="multilevel"/>
    <w:tmpl w:val="EBBC3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112104"/>
    <w:multiLevelType w:val="multilevel"/>
    <w:tmpl w:val="87BE1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AA05FE"/>
    <w:multiLevelType w:val="multilevel"/>
    <w:tmpl w:val="354AB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0A585B"/>
    <w:multiLevelType w:val="multilevel"/>
    <w:tmpl w:val="E0FCA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000D66"/>
    <w:multiLevelType w:val="multilevel"/>
    <w:tmpl w:val="5CB89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B780D9E"/>
    <w:multiLevelType w:val="multilevel"/>
    <w:tmpl w:val="3F0AC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D1309AE"/>
    <w:multiLevelType w:val="multilevel"/>
    <w:tmpl w:val="2348DB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F24AC2"/>
    <w:multiLevelType w:val="multilevel"/>
    <w:tmpl w:val="94F89A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1946936">
    <w:abstractNumId w:val="23"/>
  </w:num>
  <w:num w:numId="2" w16cid:durableId="1593120561">
    <w:abstractNumId w:val="24"/>
  </w:num>
  <w:num w:numId="3" w16cid:durableId="1404991627">
    <w:abstractNumId w:val="9"/>
  </w:num>
  <w:num w:numId="4" w16cid:durableId="469444054">
    <w:abstractNumId w:val="29"/>
  </w:num>
  <w:num w:numId="5" w16cid:durableId="850487220">
    <w:abstractNumId w:val="35"/>
  </w:num>
  <w:num w:numId="6" w16cid:durableId="282813671">
    <w:abstractNumId w:val="0"/>
  </w:num>
  <w:num w:numId="7" w16cid:durableId="144248257">
    <w:abstractNumId w:val="17"/>
  </w:num>
  <w:num w:numId="8" w16cid:durableId="2093042041">
    <w:abstractNumId w:val="30"/>
  </w:num>
  <w:num w:numId="9" w16cid:durableId="159391161">
    <w:abstractNumId w:val="36"/>
  </w:num>
  <w:num w:numId="10" w16cid:durableId="2034728410">
    <w:abstractNumId w:val="5"/>
  </w:num>
  <w:num w:numId="11" w16cid:durableId="1630667219">
    <w:abstractNumId w:val="4"/>
  </w:num>
  <w:num w:numId="12" w16cid:durableId="55203869">
    <w:abstractNumId w:val="12"/>
  </w:num>
  <w:num w:numId="13" w16cid:durableId="155531775">
    <w:abstractNumId w:val="2"/>
  </w:num>
  <w:num w:numId="14" w16cid:durableId="1487360696">
    <w:abstractNumId w:val="22"/>
  </w:num>
  <w:num w:numId="15" w16cid:durableId="114257243">
    <w:abstractNumId w:val="6"/>
  </w:num>
  <w:num w:numId="16" w16cid:durableId="1869174405">
    <w:abstractNumId w:val="15"/>
  </w:num>
  <w:num w:numId="17" w16cid:durableId="1150245582">
    <w:abstractNumId w:val="20"/>
  </w:num>
  <w:num w:numId="18" w16cid:durableId="332877105">
    <w:abstractNumId w:val="1"/>
  </w:num>
  <w:num w:numId="19" w16cid:durableId="1290362559">
    <w:abstractNumId w:val="26"/>
  </w:num>
  <w:num w:numId="20" w16cid:durableId="2109035783">
    <w:abstractNumId w:val="38"/>
  </w:num>
  <w:num w:numId="21" w16cid:durableId="90510009">
    <w:abstractNumId w:val="34"/>
  </w:num>
  <w:num w:numId="22" w16cid:durableId="610934061">
    <w:abstractNumId w:val="39"/>
  </w:num>
  <w:num w:numId="23" w16cid:durableId="1402870277">
    <w:abstractNumId w:val="3"/>
  </w:num>
  <w:num w:numId="24" w16cid:durableId="1164080867">
    <w:abstractNumId w:val="31"/>
  </w:num>
  <w:num w:numId="25" w16cid:durableId="1630164746">
    <w:abstractNumId w:val="27"/>
  </w:num>
  <w:num w:numId="26" w16cid:durableId="2112430454">
    <w:abstractNumId w:val="18"/>
  </w:num>
  <w:num w:numId="27" w16cid:durableId="1052002070">
    <w:abstractNumId w:val="33"/>
  </w:num>
  <w:num w:numId="28" w16cid:durableId="1716657825">
    <w:abstractNumId w:val="13"/>
  </w:num>
  <w:num w:numId="29" w16cid:durableId="1531993418">
    <w:abstractNumId w:val="19"/>
  </w:num>
  <w:num w:numId="30" w16cid:durableId="703290376">
    <w:abstractNumId w:val="21"/>
  </w:num>
  <w:num w:numId="31" w16cid:durableId="1448307072">
    <w:abstractNumId w:val="25"/>
  </w:num>
  <w:num w:numId="32" w16cid:durableId="1376735558">
    <w:abstractNumId w:val="32"/>
  </w:num>
  <w:num w:numId="33" w16cid:durableId="1824737072">
    <w:abstractNumId w:val="16"/>
  </w:num>
  <w:num w:numId="34" w16cid:durableId="325518695">
    <w:abstractNumId w:val="8"/>
  </w:num>
  <w:num w:numId="35" w16cid:durableId="203518052">
    <w:abstractNumId w:val="37"/>
  </w:num>
  <w:num w:numId="36" w16cid:durableId="1457412406">
    <w:abstractNumId w:val="7"/>
  </w:num>
  <w:num w:numId="37" w16cid:durableId="1279996059">
    <w:abstractNumId w:val="10"/>
  </w:num>
  <w:num w:numId="38" w16cid:durableId="2095008044">
    <w:abstractNumId w:val="11"/>
  </w:num>
  <w:num w:numId="39" w16cid:durableId="1588462935">
    <w:abstractNumId w:val="28"/>
  </w:num>
  <w:num w:numId="40" w16cid:durableId="3210037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DB"/>
    <w:rsid w:val="00000B56"/>
    <w:rsid w:val="00011FDE"/>
    <w:rsid w:val="00063A1B"/>
    <w:rsid w:val="00066F91"/>
    <w:rsid w:val="000A351F"/>
    <w:rsid w:val="000B7C7D"/>
    <w:rsid w:val="000F15E8"/>
    <w:rsid w:val="00146893"/>
    <w:rsid w:val="00175C7C"/>
    <w:rsid w:val="00185576"/>
    <w:rsid w:val="00196AFC"/>
    <w:rsid w:val="001F1CC4"/>
    <w:rsid w:val="00267804"/>
    <w:rsid w:val="002A2AA8"/>
    <w:rsid w:val="002A6360"/>
    <w:rsid w:val="003C08C8"/>
    <w:rsid w:val="003F1FA6"/>
    <w:rsid w:val="00414908"/>
    <w:rsid w:val="00414D02"/>
    <w:rsid w:val="00441053"/>
    <w:rsid w:val="004859E8"/>
    <w:rsid w:val="004D6305"/>
    <w:rsid w:val="00530CA4"/>
    <w:rsid w:val="0055088B"/>
    <w:rsid w:val="00597454"/>
    <w:rsid w:val="00597C2A"/>
    <w:rsid w:val="005F3EDB"/>
    <w:rsid w:val="007046E0"/>
    <w:rsid w:val="00715118"/>
    <w:rsid w:val="007A4555"/>
    <w:rsid w:val="007B05F0"/>
    <w:rsid w:val="00804698"/>
    <w:rsid w:val="00872EF1"/>
    <w:rsid w:val="008D3204"/>
    <w:rsid w:val="008E06A1"/>
    <w:rsid w:val="009061E6"/>
    <w:rsid w:val="0091302A"/>
    <w:rsid w:val="00951A54"/>
    <w:rsid w:val="00960F48"/>
    <w:rsid w:val="00A437A6"/>
    <w:rsid w:val="00A83E39"/>
    <w:rsid w:val="00AD0C1F"/>
    <w:rsid w:val="00AD5873"/>
    <w:rsid w:val="00B64196"/>
    <w:rsid w:val="00BA12DB"/>
    <w:rsid w:val="00BA4164"/>
    <w:rsid w:val="00C25ADB"/>
    <w:rsid w:val="00C8654D"/>
    <w:rsid w:val="00C87416"/>
    <w:rsid w:val="00CC4DCD"/>
    <w:rsid w:val="00CD1BAB"/>
    <w:rsid w:val="00CF3294"/>
    <w:rsid w:val="00D2572E"/>
    <w:rsid w:val="00E20685"/>
    <w:rsid w:val="00E72C67"/>
    <w:rsid w:val="00EB4A03"/>
    <w:rsid w:val="00F26AD6"/>
    <w:rsid w:val="00F716B4"/>
    <w:rsid w:val="00F726C5"/>
    <w:rsid w:val="00FE21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877A8"/>
  <w15:docId w15:val="{E61C1C58-7455-4247-85B8-D39EFA57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FE21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F15E8"/>
    <w:pPr>
      <w:ind w:left="720"/>
      <w:contextualSpacing/>
    </w:pPr>
  </w:style>
  <w:style w:type="paragraph" w:styleId="Nzev">
    <w:name w:val="Title"/>
    <w:basedOn w:val="Normln"/>
    <w:next w:val="Normln"/>
    <w:link w:val="NzevChar"/>
    <w:uiPriority w:val="10"/>
    <w:qFormat/>
    <w:rsid w:val="00FE2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E2130"/>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rsid w:val="00FE2130"/>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A83E3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3E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uploads/soubory/prevence/MB_38_2009_61_Strategie_" TargetMode="External"/><Relationship Id="rId13" Type="http://schemas.openxmlformats.org/officeDocument/2006/relationships/hyperlink" Target="http://www.msmt.cz/socialni-programy/metodicke-pokyny" TargetMode="External"/><Relationship Id="rId3" Type="http://schemas.openxmlformats.org/officeDocument/2006/relationships/styles" Target="styles.xml"/><Relationship Id="rId7" Type="http://schemas.openxmlformats.org/officeDocument/2006/relationships/hyperlink" Target="http://www.maszskt.cz/" TargetMode="External"/><Relationship Id="rId12" Type="http://schemas.openxmlformats.org/officeDocument/2006/relationships/hyperlink" Target="http://www.msmt.cz/uploads/soubory/prevence/LPMetodickypokynkjednotnemupostupuomlouva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http://aplikace.msmt.cz/PDF/JKMPBOZzakudoPV.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mt.cz/uploads/soubory/prevence/MB_24246_2008_6MP_k_" TargetMode="External"/><Relationship Id="rId4" Type="http://schemas.openxmlformats.org/officeDocument/2006/relationships/settings" Target="settings.xml"/><Relationship Id="rId9" Type="http://schemas.openxmlformats.org/officeDocument/2006/relationships/hyperlink" Target="http://www.msmt.cz/uploads/soubory/prevence/PH_20006_07_51_MP_k_"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F7EE-5DF4-455B-80B4-26D621F7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4177</Words>
  <Characters>24645</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Hana Johánková</cp:lastModifiedBy>
  <cp:revision>2</cp:revision>
  <cp:lastPrinted>2023-08-30T18:09:00Z</cp:lastPrinted>
  <dcterms:created xsi:type="dcterms:W3CDTF">2024-09-04T09:56:00Z</dcterms:created>
  <dcterms:modified xsi:type="dcterms:W3CDTF">2024-09-04T09:56:00Z</dcterms:modified>
</cp:coreProperties>
</file>